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DEA4" w14:textId="77777777" w:rsidR="00204EB0" w:rsidRPr="00F768A0" w:rsidRDefault="003518F3" w:rsidP="00E3595E">
      <w:pPr>
        <w:spacing w:after="0" w:line="259" w:lineRule="auto"/>
        <w:ind w:left="90" w:firstLine="0"/>
        <w:jc w:val="center"/>
        <w:rPr>
          <w:rFonts w:ascii="Arial" w:eastAsia="Arial" w:hAnsi="Arial" w:cs="Arial"/>
          <w:sz w:val="32"/>
          <w:szCs w:val="32"/>
        </w:rPr>
      </w:pPr>
      <w:bookmarkStart w:id="0" w:name="_GoBack"/>
      <w:bookmarkEnd w:id="0"/>
      <w:r w:rsidRPr="00F768A0">
        <w:rPr>
          <w:rFonts w:ascii="Arial" w:eastAsia="Arial" w:hAnsi="Arial" w:cs="Arial"/>
          <w:sz w:val="32"/>
          <w:szCs w:val="32"/>
        </w:rPr>
        <w:t>NEW PALTZ CENTRAL SCHOOL DISTRICT</w:t>
      </w:r>
    </w:p>
    <w:p w14:paraId="209FFB98" w14:textId="77777777" w:rsidR="003518F3" w:rsidRPr="00F768A0" w:rsidRDefault="003518F3" w:rsidP="00E3595E">
      <w:pPr>
        <w:spacing w:after="0" w:line="259" w:lineRule="auto"/>
        <w:ind w:left="90" w:firstLine="0"/>
        <w:jc w:val="center"/>
        <w:rPr>
          <w:rFonts w:ascii="Arial" w:eastAsia="Arial" w:hAnsi="Arial" w:cs="Arial"/>
          <w:sz w:val="32"/>
          <w:szCs w:val="32"/>
        </w:rPr>
      </w:pPr>
      <w:r w:rsidRPr="00F768A0">
        <w:rPr>
          <w:rFonts w:ascii="Arial" w:eastAsia="Arial" w:hAnsi="Arial" w:cs="Arial"/>
          <w:sz w:val="32"/>
          <w:szCs w:val="32"/>
        </w:rPr>
        <w:t>196 MAIN STREET</w:t>
      </w:r>
    </w:p>
    <w:p w14:paraId="3483AAAB" w14:textId="77777777" w:rsidR="003518F3" w:rsidRPr="00F768A0" w:rsidRDefault="003518F3" w:rsidP="00E3595E">
      <w:pPr>
        <w:spacing w:after="0" w:line="259" w:lineRule="auto"/>
        <w:ind w:left="90" w:firstLine="0"/>
        <w:jc w:val="center"/>
        <w:rPr>
          <w:rFonts w:ascii="Arial" w:eastAsia="Arial" w:hAnsi="Arial" w:cs="Arial"/>
          <w:sz w:val="32"/>
          <w:szCs w:val="32"/>
        </w:rPr>
      </w:pPr>
      <w:r w:rsidRPr="00F768A0">
        <w:rPr>
          <w:rFonts w:ascii="Arial" w:eastAsia="Arial" w:hAnsi="Arial" w:cs="Arial"/>
          <w:sz w:val="32"/>
          <w:szCs w:val="32"/>
        </w:rPr>
        <w:t>NEW PALTZ, NY 12561</w:t>
      </w:r>
    </w:p>
    <w:p w14:paraId="3A3741A8" w14:textId="77777777" w:rsidR="00204EB0" w:rsidRPr="00F768A0" w:rsidRDefault="00204EB0" w:rsidP="00E3595E">
      <w:pPr>
        <w:spacing w:after="0" w:line="259" w:lineRule="auto"/>
        <w:ind w:left="90" w:right="1" w:hanging="10"/>
        <w:jc w:val="center"/>
        <w:rPr>
          <w:rFonts w:ascii="Arial" w:eastAsia="Arial" w:hAnsi="Arial" w:cs="Arial"/>
          <w:sz w:val="44"/>
          <w:szCs w:val="44"/>
        </w:rPr>
      </w:pPr>
    </w:p>
    <w:p w14:paraId="74DE9435" w14:textId="77777777" w:rsidR="003518F3" w:rsidRPr="00F768A0" w:rsidRDefault="003518F3" w:rsidP="00E3595E">
      <w:pPr>
        <w:spacing w:after="0" w:line="259" w:lineRule="auto"/>
        <w:ind w:left="90" w:right="1" w:hanging="10"/>
        <w:jc w:val="center"/>
        <w:rPr>
          <w:rFonts w:ascii="Arial" w:eastAsia="Arial" w:hAnsi="Arial" w:cs="Arial"/>
          <w:sz w:val="44"/>
          <w:szCs w:val="44"/>
        </w:rPr>
      </w:pPr>
    </w:p>
    <w:p w14:paraId="19E8AEB7" w14:textId="77777777" w:rsidR="003518F3" w:rsidRPr="00F768A0" w:rsidRDefault="003518F3" w:rsidP="00E3595E">
      <w:pPr>
        <w:spacing w:after="0" w:line="259" w:lineRule="auto"/>
        <w:ind w:left="90" w:right="1" w:hanging="10"/>
        <w:jc w:val="center"/>
        <w:rPr>
          <w:rFonts w:ascii="Arial" w:eastAsia="Arial" w:hAnsi="Arial" w:cs="Arial"/>
          <w:sz w:val="44"/>
          <w:szCs w:val="44"/>
        </w:rPr>
      </w:pPr>
    </w:p>
    <w:p w14:paraId="0E8366E5" w14:textId="77777777" w:rsidR="00204EB0" w:rsidRPr="00F768A0" w:rsidRDefault="00204EB0" w:rsidP="00E3595E">
      <w:pPr>
        <w:spacing w:after="0" w:line="259" w:lineRule="auto"/>
        <w:ind w:left="90" w:right="1" w:hanging="10"/>
        <w:jc w:val="center"/>
        <w:rPr>
          <w:rFonts w:ascii="Arial" w:eastAsia="Arial" w:hAnsi="Arial" w:cs="Arial"/>
          <w:sz w:val="44"/>
          <w:szCs w:val="44"/>
        </w:rPr>
      </w:pPr>
      <w:r w:rsidRPr="00F768A0">
        <w:rPr>
          <w:rFonts w:ascii="Arial" w:eastAsia="Arial" w:hAnsi="Arial" w:cs="Arial"/>
          <w:sz w:val="44"/>
          <w:szCs w:val="44"/>
        </w:rPr>
        <w:t>REQUEST FOR PROPOSAL</w:t>
      </w:r>
      <w:r w:rsidR="003518F3" w:rsidRPr="00F768A0">
        <w:rPr>
          <w:rFonts w:ascii="Arial" w:eastAsia="Arial" w:hAnsi="Arial" w:cs="Arial"/>
          <w:sz w:val="44"/>
          <w:szCs w:val="44"/>
        </w:rPr>
        <w:t>S</w:t>
      </w:r>
      <w:r w:rsidRPr="00F768A0">
        <w:rPr>
          <w:rFonts w:ascii="Arial" w:eastAsia="Arial" w:hAnsi="Arial" w:cs="Arial"/>
          <w:sz w:val="44"/>
          <w:szCs w:val="44"/>
        </w:rPr>
        <w:t xml:space="preserve"> </w:t>
      </w:r>
    </w:p>
    <w:p w14:paraId="620F0C72" w14:textId="77777777" w:rsidR="00204EB0" w:rsidRPr="00794429" w:rsidRDefault="00204EB0" w:rsidP="00E3595E">
      <w:pPr>
        <w:spacing w:after="0" w:line="259" w:lineRule="auto"/>
        <w:ind w:left="90" w:right="1" w:hanging="10"/>
        <w:jc w:val="center"/>
        <w:rPr>
          <w:rFonts w:ascii="Arial" w:eastAsia="Arial" w:hAnsi="Arial" w:cs="Arial"/>
          <w:sz w:val="44"/>
          <w:szCs w:val="44"/>
        </w:rPr>
      </w:pPr>
    </w:p>
    <w:p w14:paraId="765D6686" w14:textId="77777777" w:rsidR="00204EB0" w:rsidRPr="00794429" w:rsidRDefault="00204EB0" w:rsidP="00E3595E">
      <w:pPr>
        <w:spacing w:after="0" w:line="259" w:lineRule="auto"/>
        <w:ind w:left="90" w:right="1" w:hanging="10"/>
        <w:jc w:val="center"/>
        <w:rPr>
          <w:rFonts w:ascii="Arial" w:eastAsia="Arial" w:hAnsi="Arial" w:cs="Arial"/>
          <w:sz w:val="44"/>
          <w:szCs w:val="44"/>
        </w:rPr>
      </w:pPr>
    </w:p>
    <w:p w14:paraId="78331F35" w14:textId="77777777" w:rsidR="00204EB0" w:rsidRPr="00794429" w:rsidRDefault="00204EB0" w:rsidP="007341E6">
      <w:pPr>
        <w:spacing w:after="0" w:line="259" w:lineRule="auto"/>
        <w:ind w:left="90" w:hanging="10"/>
        <w:jc w:val="center"/>
        <w:rPr>
          <w:rFonts w:ascii="Arial" w:eastAsia="Arial" w:hAnsi="Arial" w:cs="Arial"/>
          <w:sz w:val="44"/>
          <w:szCs w:val="44"/>
        </w:rPr>
      </w:pPr>
      <w:r w:rsidRPr="00794429">
        <w:rPr>
          <w:rFonts w:ascii="Arial" w:eastAsia="Arial" w:hAnsi="Arial" w:cs="Arial"/>
          <w:b/>
          <w:sz w:val="44"/>
          <w:szCs w:val="44"/>
        </w:rPr>
        <w:t>UNIVERSAL PRE-KINDERGARTEN SERVICES</w:t>
      </w:r>
    </w:p>
    <w:p w14:paraId="5C413042" w14:textId="1CC2F429" w:rsidR="00204EB0" w:rsidRPr="00794429" w:rsidRDefault="00204EB0" w:rsidP="007341E6">
      <w:pPr>
        <w:spacing w:after="0" w:line="259" w:lineRule="auto"/>
        <w:ind w:left="90" w:hanging="10"/>
        <w:jc w:val="center"/>
        <w:rPr>
          <w:rFonts w:ascii="Arial" w:eastAsia="Arial" w:hAnsi="Arial" w:cs="Arial"/>
          <w:b/>
          <w:sz w:val="44"/>
          <w:szCs w:val="44"/>
        </w:rPr>
      </w:pPr>
      <w:r w:rsidRPr="00794429">
        <w:rPr>
          <w:rFonts w:ascii="Arial" w:eastAsia="Arial" w:hAnsi="Arial" w:cs="Arial"/>
          <w:b/>
          <w:sz w:val="44"/>
          <w:szCs w:val="44"/>
        </w:rPr>
        <w:t>For 202</w:t>
      </w:r>
      <w:r w:rsidR="0062689B">
        <w:rPr>
          <w:rFonts w:ascii="Arial" w:eastAsia="Arial" w:hAnsi="Arial" w:cs="Arial"/>
          <w:b/>
          <w:sz w:val="44"/>
          <w:szCs w:val="44"/>
        </w:rPr>
        <w:t>5</w:t>
      </w:r>
      <w:r w:rsidRPr="00794429">
        <w:rPr>
          <w:rFonts w:ascii="Arial" w:eastAsia="Arial" w:hAnsi="Arial" w:cs="Arial"/>
          <w:b/>
          <w:sz w:val="44"/>
          <w:szCs w:val="44"/>
        </w:rPr>
        <w:t>-202</w:t>
      </w:r>
      <w:r w:rsidR="0062689B">
        <w:rPr>
          <w:rFonts w:ascii="Arial" w:eastAsia="Arial" w:hAnsi="Arial" w:cs="Arial"/>
          <w:b/>
          <w:sz w:val="44"/>
          <w:szCs w:val="44"/>
        </w:rPr>
        <w:t>6</w:t>
      </w:r>
      <w:r w:rsidRPr="00794429">
        <w:rPr>
          <w:rFonts w:ascii="Arial" w:eastAsia="Arial" w:hAnsi="Arial" w:cs="Arial"/>
          <w:b/>
          <w:sz w:val="44"/>
          <w:szCs w:val="44"/>
        </w:rPr>
        <w:t xml:space="preserve"> SCHOOL YEAR</w:t>
      </w:r>
    </w:p>
    <w:p w14:paraId="4BE5457E" w14:textId="77777777" w:rsidR="00204EB0" w:rsidRPr="00794429" w:rsidRDefault="00204EB0" w:rsidP="007341E6">
      <w:pPr>
        <w:spacing w:after="0" w:line="259" w:lineRule="auto"/>
        <w:ind w:left="90" w:hanging="10"/>
        <w:jc w:val="center"/>
        <w:rPr>
          <w:rFonts w:ascii="Arial" w:eastAsia="Arial" w:hAnsi="Arial" w:cs="Arial"/>
          <w:b/>
          <w:sz w:val="44"/>
          <w:szCs w:val="44"/>
        </w:rPr>
      </w:pPr>
    </w:p>
    <w:p w14:paraId="35A7D3BB" w14:textId="77777777" w:rsidR="00204EB0" w:rsidRPr="00794429" w:rsidRDefault="00204EB0" w:rsidP="007341E6">
      <w:pPr>
        <w:spacing w:after="0" w:line="259" w:lineRule="auto"/>
        <w:ind w:left="90" w:hanging="10"/>
        <w:jc w:val="center"/>
        <w:rPr>
          <w:rFonts w:ascii="Arial" w:eastAsia="Arial" w:hAnsi="Arial" w:cs="Arial"/>
          <w:sz w:val="44"/>
          <w:szCs w:val="44"/>
        </w:rPr>
      </w:pPr>
    </w:p>
    <w:p w14:paraId="0272886D" w14:textId="77777777" w:rsidR="00204EB0" w:rsidRPr="00794429" w:rsidRDefault="00204EB0" w:rsidP="007341E6">
      <w:pPr>
        <w:spacing w:after="97" w:line="259" w:lineRule="auto"/>
        <w:ind w:left="90" w:firstLine="0"/>
        <w:jc w:val="center"/>
        <w:rPr>
          <w:rFonts w:ascii="Arial" w:eastAsia="Arial" w:hAnsi="Arial" w:cs="Arial"/>
          <w:sz w:val="44"/>
          <w:szCs w:val="44"/>
        </w:rPr>
      </w:pPr>
    </w:p>
    <w:p w14:paraId="7EE868C1" w14:textId="2FD261B0" w:rsidR="00204EB0" w:rsidRPr="007341E6" w:rsidRDefault="00204EB0" w:rsidP="007341E6">
      <w:pPr>
        <w:spacing w:after="158" w:line="259" w:lineRule="auto"/>
        <w:ind w:left="90" w:firstLine="0"/>
        <w:jc w:val="center"/>
        <w:rPr>
          <w:rFonts w:ascii="Arial" w:eastAsia="Arial" w:hAnsi="Arial" w:cs="Arial"/>
          <w:sz w:val="44"/>
          <w:szCs w:val="44"/>
        </w:rPr>
      </w:pPr>
      <w:r w:rsidRPr="004F03C7">
        <w:rPr>
          <w:rFonts w:ascii="Arial" w:eastAsia="Arial" w:hAnsi="Arial" w:cs="Arial"/>
          <w:sz w:val="44"/>
          <w:szCs w:val="44"/>
        </w:rPr>
        <w:t xml:space="preserve">Due: </w:t>
      </w:r>
      <w:r w:rsidR="00284C7A">
        <w:rPr>
          <w:rFonts w:ascii="Arial" w:eastAsia="Arial" w:hAnsi="Arial" w:cs="Arial"/>
          <w:sz w:val="44"/>
          <w:szCs w:val="44"/>
        </w:rPr>
        <w:t>April 30</w:t>
      </w:r>
      <w:r w:rsidR="005D6AA9" w:rsidRPr="00281C00">
        <w:rPr>
          <w:rFonts w:ascii="Arial" w:eastAsia="Arial" w:hAnsi="Arial" w:cs="Arial"/>
          <w:sz w:val="44"/>
          <w:szCs w:val="44"/>
        </w:rPr>
        <w:t>, 202</w:t>
      </w:r>
      <w:r w:rsidR="0062689B">
        <w:rPr>
          <w:rFonts w:ascii="Arial" w:eastAsia="Arial" w:hAnsi="Arial" w:cs="Arial"/>
          <w:sz w:val="44"/>
          <w:szCs w:val="44"/>
        </w:rPr>
        <w:t>5</w:t>
      </w:r>
      <w:r w:rsidRPr="00281C00">
        <w:rPr>
          <w:rFonts w:ascii="Arial" w:eastAsia="Arial" w:hAnsi="Arial" w:cs="Arial"/>
          <w:sz w:val="44"/>
          <w:szCs w:val="44"/>
        </w:rPr>
        <w:t xml:space="preserve"> 2:00</w:t>
      </w:r>
      <w:r w:rsidRPr="004F03C7">
        <w:rPr>
          <w:rFonts w:ascii="Arial" w:eastAsia="Arial" w:hAnsi="Arial" w:cs="Arial"/>
          <w:sz w:val="44"/>
          <w:szCs w:val="44"/>
        </w:rPr>
        <w:t xml:space="preserve"> P.M.</w:t>
      </w:r>
    </w:p>
    <w:p w14:paraId="3507A5EF" w14:textId="77777777" w:rsidR="00204EB0" w:rsidRPr="00794429" w:rsidRDefault="00204EB0" w:rsidP="00E3595E">
      <w:pPr>
        <w:spacing w:after="0" w:line="259" w:lineRule="auto"/>
        <w:ind w:left="90" w:firstLine="0"/>
        <w:jc w:val="center"/>
        <w:rPr>
          <w:rFonts w:ascii="Arial" w:eastAsia="Arial" w:hAnsi="Arial" w:cs="Arial"/>
          <w:b/>
          <w:sz w:val="32"/>
        </w:rPr>
      </w:pPr>
    </w:p>
    <w:p w14:paraId="017588EF" w14:textId="77777777" w:rsidR="00204EB0" w:rsidRPr="00794429" w:rsidRDefault="00204EB0" w:rsidP="00E3595E">
      <w:pPr>
        <w:spacing w:after="0" w:line="259" w:lineRule="auto"/>
        <w:ind w:left="90" w:firstLine="0"/>
        <w:jc w:val="center"/>
        <w:rPr>
          <w:rFonts w:ascii="Arial" w:eastAsia="Arial" w:hAnsi="Arial" w:cs="Arial"/>
          <w:b/>
          <w:sz w:val="32"/>
        </w:rPr>
      </w:pPr>
    </w:p>
    <w:p w14:paraId="1512FAC4" w14:textId="77777777" w:rsidR="00204EB0" w:rsidRPr="00794429" w:rsidRDefault="00204EB0" w:rsidP="00E3595E">
      <w:pPr>
        <w:spacing w:after="0" w:line="259" w:lineRule="auto"/>
        <w:ind w:left="90" w:firstLine="0"/>
        <w:jc w:val="center"/>
        <w:rPr>
          <w:rFonts w:ascii="Arial" w:eastAsia="Arial" w:hAnsi="Arial" w:cs="Arial"/>
          <w:b/>
          <w:sz w:val="32"/>
        </w:rPr>
      </w:pPr>
    </w:p>
    <w:p w14:paraId="142ADEB0" w14:textId="77777777" w:rsidR="00204EB0" w:rsidRPr="00794429" w:rsidRDefault="00204EB0" w:rsidP="00E3595E">
      <w:pPr>
        <w:spacing w:after="0" w:line="259" w:lineRule="auto"/>
        <w:ind w:left="90" w:firstLine="0"/>
        <w:rPr>
          <w:rFonts w:ascii="Arial" w:eastAsia="Arial" w:hAnsi="Arial" w:cs="Arial"/>
        </w:rPr>
      </w:pPr>
    </w:p>
    <w:p w14:paraId="4BADCEBB" w14:textId="77777777" w:rsidR="00204EB0" w:rsidRPr="00794429" w:rsidRDefault="00204EB0" w:rsidP="00E3595E">
      <w:pPr>
        <w:spacing w:after="0" w:line="259" w:lineRule="auto"/>
        <w:ind w:left="0" w:right="2" w:firstLine="0"/>
        <w:rPr>
          <w:rFonts w:ascii="Arial" w:eastAsia="Arial" w:hAnsi="Arial" w:cs="Arial"/>
          <w:b/>
          <w:sz w:val="32"/>
        </w:rPr>
      </w:pPr>
      <w:r w:rsidRPr="00794429">
        <w:rPr>
          <w:rFonts w:ascii="Arial" w:eastAsia="Arial" w:hAnsi="Arial" w:cs="Arial"/>
          <w:b/>
          <w:sz w:val="32"/>
        </w:rPr>
        <w:t>Return Proposal to</w:t>
      </w:r>
      <w:r w:rsidR="003518F3" w:rsidRPr="00794429">
        <w:rPr>
          <w:rFonts w:ascii="Arial" w:eastAsia="Arial" w:hAnsi="Arial" w:cs="Arial"/>
          <w:b/>
          <w:sz w:val="32"/>
        </w:rPr>
        <w:t>:</w:t>
      </w:r>
    </w:p>
    <w:p w14:paraId="65E0B462" w14:textId="77777777" w:rsidR="00204EB0" w:rsidRPr="00F768A0" w:rsidRDefault="00204EB0" w:rsidP="00E3595E">
      <w:pPr>
        <w:spacing w:after="0" w:line="259" w:lineRule="auto"/>
        <w:ind w:left="0" w:right="2" w:firstLine="0"/>
        <w:rPr>
          <w:rFonts w:ascii="Arial" w:eastAsia="Arial" w:hAnsi="Arial" w:cs="Arial"/>
        </w:rPr>
      </w:pPr>
      <w:r w:rsidRPr="00F768A0">
        <w:rPr>
          <w:rFonts w:ascii="Arial" w:eastAsia="Arial" w:hAnsi="Arial" w:cs="Arial"/>
          <w:sz w:val="32"/>
        </w:rPr>
        <w:t>New Paltz Central School District</w:t>
      </w:r>
    </w:p>
    <w:p w14:paraId="78751107" w14:textId="77777777" w:rsidR="00F768A0" w:rsidRPr="00F768A0" w:rsidRDefault="00204EB0" w:rsidP="00E3595E">
      <w:pPr>
        <w:spacing w:after="0" w:line="259" w:lineRule="auto"/>
        <w:ind w:left="0" w:right="1" w:firstLine="0"/>
        <w:rPr>
          <w:rFonts w:ascii="Arial" w:eastAsia="Arial" w:hAnsi="Arial" w:cs="Arial"/>
        </w:rPr>
      </w:pPr>
      <w:r w:rsidRPr="00F768A0">
        <w:rPr>
          <w:rFonts w:ascii="Arial" w:eastAsia="Arial" w:hAnsi="Arial" w:cs="Arial"/>
          <w:sz w:val="32"/>
        </w:rPr>
        <w:t>Ms. Deb Kosinski</w:t>
      </w:r>
    </w:p>
    <w:p w14:paraId="3E1B3C4B" w14:textId="77777777" w:rsidR="00204EB0" w:rsidRPr="00F768A0" w:rsidRDefault="00204EB0" w:rsidP="00E3595E">
      <w:pPr>
        <w:spacing w:after="0" w:line="259" w:lineRule="auto"/>
        <w:ind w:left="0" w:right="1" w:firstLine="0"/>
        <w:rPr>
          <w:rFonts w:ascii="Arial" w:eastAsia="Arial" w:hAnsi="Arial" w:cs="Arial"/>
        </w:rPr>
      </w:pPr>
      <w:r w:rsidRPr="00F768A0">
        <w:rPr>
          <w:rFonts w:ascii="Arial" w:eastAsia="Arial" w:hAnsi="Arial" w:cs="Arial"/>
          <w:sz w:val="32"/>
        </w:rPr>
        <w:t>School Business Administrator</w:t>
      </w:r>
    </w:p>
    <w:p w14:paraId="35E4E1BD" w14:textId="77777777" w:rsidR="00204EB0" w:rsidRPr="00F768A0" w:rsidRDefault="00204EB0" w:rsidP="00E3595E">
      <w:pPr>
        <w:spacing w:after="0" w:line="259" w:lineRule="auto"/>
        <w:ind w:left="0" w:right="2" w:firstLine="0"/>
        <w:rPr>
          <w:rFonts w:ascii="Arial" w:eastAsia="Arial" w:hAnsi="Arial" w:cs="Arial"/>
        </w:rPr>
      </w:pPr>
      <w:r w:rsidRPr="00F768A0">
        <w:rPr>
          <w:rFonts w:ascii="Arial" w:eastAsia="Arial" w:hAnsi="Arial" w:cs="Arial"/>
          <w:sz w:val="32"/>
        </w:rPr>
        <w:t>196 Main Street</w:t>
      </w:r>
    </w:p>
    <w:p w14:paraId="28B4D6FE" w14:textId="77777777" w:rsidR="00204EB0" w:rsidRPr="00F768A0" w:rsidRDefault="00204EB0" w:rsidP="00E3595E">
      <w:pPr>
        <w:spacing w:after="0" w:line="259" w:lineRule="auto"/>
        <w:ind w:left="0" w:firstLine="0"/>
        <w:rPr>
          <w:rFonts w:ascii="Arial" w:eastAsia="Arial" w:hAnsi="Arial" w:cs="Arial"/>
        </w:rPr>
      </w:pPr>
      <w:r w:rsidRPr="00F768A0">
        <w:rPr>
          <w:rFonts w:ascii="Arial" w:eastAsia="Arial" w:hAnsi="Arial" w:cs="Arial"/>
          <w:sz w:val="32"/>
        </w:rPr>
        <w:t>New Paltz, NY 12561</w:t>
      </w:r>
    </w:p>
    <w:p w14:paraId="3CA8A51E" w14:textId="77777777" w:rsidR="00204EB0" w:rsidRPr="00F768A0" w:rsidRDefault="00204EB0" w:rsidP="00E3595E">
      <w:pPr>
        <w:spacing w:after="3" w:line="259" w:lineRule="auto"/>
        <w:ind w:left="0" w:firstLine="0"/>
        <w:rPr>
          <w:rFonts w:ascii="Arial" w:eastAsia="Arial" w:hAnsi="Arial" w:cs="Arial"/>
          <w:sz w:val="28"/>
        </w:rPr>
      </w:pPr>
      <w:r w:rsidRPr="00F768A0">
        <w:rPr>
          <w:rFonts w:ascii="Arial" w:eastAsia="Arial" w:hAnsi="Arial" w:cs="Arial"/>
          <w:sz w:val="28"/>
        </w:rPr>
        <w:t>(845) 256-4010      FAX (845) 256-4009</w:t>
      </w:r>
    </w:p>
    <w:p w14:paraId="2CD33762" w14:textId="77777777" w:rsidR="005D2850" w:rsidRPr="00794429" w:rsidRDefault="00907CFD" w:rsidP="009539A0">
      <w:pPr>
        <w:pStyle w:val="Heading1"/>
        <w:numPr>
          <w:ilvl w:val="0"/>
          <w:numId w:val="1"/>
        </w:numPr>
        <w:spacing w:after="266"/>
        <w:ind w:left="-270" w:right="230" w:firstLine="0"/>
        <w:rPr>
          <w:rFonts w:ascii="Arial" w:hAnsi="Arial" w:cs="Arial"/>
        </w:rPr>
      </w:pPr>
      <w:r w:rsidRPr="00794429">
        <w:rPr>
          <w:rFonts w:ascii="Arial" w:hAnsi="Arial" w:cs="Arial"/>
        </w:rPr>
        <w:lastRenderedPageBreak/>
        <w:t>INTRODUCTION</w:t>
      </w:r>
    </w:p>
    <w:p w14:paraId="3E006904" w14:textId="513D0C42" w:rsidR="005D2850" w:rsidRDefault="00907CFD" w:rsidP="00051A67">
      <w:pPr>
        <w:spacing w:after="11"/>
        <w:ind w:left="90" w:right="278"/>
        <w:rPr>
          <w:rFonts w:ascii="Arial" w:hAnsi="Arial" w:cs="Arial"/>
        </w:rPr>
      </w:pPr>
      <w:r w:rsidRPr="00794429">
        <w:rPr>
          <w:rFonts w:ascii="Arial" w:hAnsi="Arial" w:cs="Arial"/>
        </w:rPr>
        <w:t xml:space="preserve">The </w:t>
      </w:r>
      <w:r w:rsidR="00D202DA" w:rsidRPr="00794429">
        <w:rPr>
          <w:rFonts w:ascii="Arial" w:hAnsi="Arial" w:cs="Arial"/>
        </w:rPr>
        <w:t>New Paltz Central School District</w:t>
      </w:r>
      <w:r w:rsidRPr="00794429">
        <w:rPr>
          <w:rFonts w:ascii="Arial" w:hAnsi="Arial" w:cs="Arial"/>
        </w:rPr>
        <w:t>, hereinafter referred to as “the District,” invites pr</w:t>
      </w:r>
      <w:r w:rsidR="00E03C23" w:rsidRPr="00794429">
        <w:rPr>
          <w:rFonts w:ascii="Arial" w:hAnsi="Arial" w:cs="Arial"/>
        </w:rPr>
        <w:t>oposals from qualified Community Based Organizations</w:t>
      </w:r>
      <w:r w:rsidR="002C620D">
        <w:rPr>
          <w:rFonts w:ascii="Arial" w:hAnsi="Arial" w:cs="Arial"/>
        </w:rPr>
        <w:t xml:space="preserve"> </w:t>
      </w:r>
      <w:r w:rsidR="00E03C23" w:rsidRPr="00794429">
        <w:rPr>
          <w:rFonts w:ascii="Arial" w:hAnsi="Arial" w:cs="Arial"/>
        </w:rPr>
        <w:t>(CBO</w:t>
      </w:r>
      <w:r w:rsidR="002C620D">
        <w:rPr>
          <w:rFonts w:ascii="Arial" w:hAnsi="Arial" w:cs="Arial"/>
        </w:rPr>
        <w:t>s</w:t>
      </w:r>
      <w:r w:rsidR="00E03C23" w:rsidRPr="00794429">
        <w:rPr>
          <w:rFonts w:ascii="Arial" w:hAnsi="Arial" w:cs="Arial"/>
        </w:rPr>
        <w:t>)</w:t>
      </w:r>
      <w:r w:rsidRPr="00794429">
        <w:rPr>
          <w:rFonts w:ascii="Arial" w:hAnsi="Arial" w:cs="Arial"/>
        </w:rPr>
        <w:t xml:space="preserve"> to </w:t>
      </w:r>
      <w:r w:rsidR="00B539BC">
        <w:rPr>
          <w:rFonts w:ascii="Arial" w:hAnsi="Arial" w:cs="Arial"/>
        </w:rPr>
        <w:t xml:space="preserve">collaborate with the District to administer </w:t>
      </w:r>
      <w:r w:rsidRPr="00347AA5">
        <w:rPr>
          <w:rFonts w:ascii="Arial" w:hAnsi="Arial" w:cs="Arial"/>
        </w:rPr>
        <w:t>the District’s</w:t>
      </w:r>
      <w:r w:rsidRPr="00794429">
        <w:rPr>
          <w:rFonts w:ascii="Arial" w:hAnsi="Arial" w:cs="Arial"/>
        </w:rPr>
        <w:t xml:space="preserve"> Universal Pre</w:t>
      </w:r>
      <w:r w:rsidR="00E00AA3">
        <w:rPr>
          <w:rFonts w:ascii="Arial" w:hAnsi="Arial" w:cs="Arial"/>
        </w:rPr>
        <w:t>-</w:t>
      </w:r>
      <w:r w:rsidRPr="00794429">
        <w:rPr>
          <w:rFonts w:ascii="Arial" w:hAnsi="Arial" w:cs="Arial"/>
        </w:rPr>
        <w:t>Kindergarten (Pre-K) Program</w:t>
      </w:r>
      <w:r w:rsidR="002C620D">
        <w:rPr>
          <w:rFonts w:ascii="Arial" w:hAnsi="Arial" w:cs="Arial"/>
        </w:rPr>
        <w:t xml:space="preserve"> (hereinafter sometimes “Program”)</w:t>
      </w:r>
      <w:r w:rsidRPr="00794429">
        <w:rPr>
          <w:rFonts w:ascii="Arial" w:hAnsi="Arial" w:cs="Arial"/>
        </w:rPr>
        <w:t xml:space="preserve"> for the 202</w:t>
      </w:r>
      <w:r w:rsidR="0062689B">
        <w:rPr>
          <w:rFonts w:ascii="Arial" w:hAnsi="Arial" w:cs="Arial"/>
        </w:rPr>
        <w:t>5</w:t>
      </w:r>
      <w:r w:rsidRPr="00794429">
        <w:rPr>
          <w:rFonts w:ascii="Arial" w:hAnsi="Arial" w:cs="Arial"/>
        </w:rPr>
        <w:t>-202</w:t>
      </w:r>
      <w:r w:rsidR="0062689B">
        <w:rPr>
          <w:rFonts w:ascii="Arial" w:hAnsi="Arial" w:cs="Arial"/>
        </w:rPr>
        <w:t>6</w:t>
      </w:r>
      <w:r w:rsidR="00D202DA" w:rsidRPr="00794429">
        <w:rPr>
          <w:rFonts w:ascii="Arial" w:hAnsi="Arial" w:cs="Arial"/>
        </w:rPr>
        <w:t xml:space="preserve"> school year</w:t>
      </w:r>
      <w:r w:rsidRPr="00794429">
        <w:rPr>
          <w:rFonts w:ascii="Arial" w:hAnsi="Arial" w:cs="Arial"/>
        </w:rPr>
        <w:t xml:space="preserve">. The District is seeking the </w:t>
      </w:r>
      <w:r w:rsidR="00E03C23" w:rsidRPr="00794429">
        <w:rPr>
          <w:rFonts w:ascii="Arial" w:hAnsi="Arial" w:cs="Arial"/>
        </w:rPr>
        <w:t>CBO</w:t>
      </w:r>
      <w:r w:rsidRPr="00794429">
        <w:rPr>
          <w:rFonts w:ascii="Arial" w:hAnsi="Arial" w:cs="Arial"/>
        </w:rPr>
        <w:t xml:space="preserve"> to provide </w:t>
      </w:r>
      <w:r w:rsidR="00051A67">
        <w:rPr>
          <w:rFonts w:ascii="Arial" w:hAnsi="Arial" w:cs="Arial"/>
        </w:rPr>
        <w:t xml:space="preserve">programming for up to </w:t>
      </w:r>
      <w:r w:rsidR="00282036" w:rsidRPr="00284C7A">
        <w:rPr>
          <w:rFonts w:ascii="Arial" w:hAnsi="Arial" w:cs="Arial"/>
        </w:rPr>
        <w:t>t</w:t>
      </w:r>
      <w:r w:rsidR="00EF30C8" w:rsidRPr="00284C7A">
        <w:rPr>
          <w:rFonts w:ascii="Arial" w:hAnsi="Arial" w:cs="Arial"/>
        </w:rPr>
        <w:t>hree</w:t>
      </w:r>
      <w:r w:rsidR="00B539BC" w:rsidRPr="00267392">
        <w:rPr>
          <w:rFonts w:ascii="Arial" w:hAnsi="Arial" w:cs="Arial"/>
        </w:rPr>
        <w:t xml:space="preserve"> classroom</w:t>
      </w:r>
      <w:r w:rsidR="005D6AA9" w:rsidRPr="00267392">
        <w:rPr>
          <w:rFonts w:ascii="Arial" w:hAnsi="Arial" w:cs="Arial"/>
        </w:rPr>
        <w:t>s</w:t>
      </w:r>
      <w:r w:rsidR="00C94F55">
        <w:rPr>
          <w:rFonts w:ascii="Arial" w:hAnsi="Arial" w:cs="Arial"/>
        </w:rPr>
        <w:t xml:space="preserve"> at </w:t>
      </w:r>
      <w:proofErr w:type="spellStart"/>
      <w:r w:rsidR="00282036" w:rsidRPr="00267392">
        <w:rPr>
          <w:rFonts w:ascii="Arial" w:hAnsi="Arial" w:cs="Arial"/>
        </w:rPr>
        <w:t>Duzine</w:t>
      </w:r>
      <w:proofErr w:type="spellEnd"/>
      <w:r w:rsidR="00282036" w:rsidRPr="00267392">
        <w:rPr>
          <w:rFonts w:ascii="Arial" w:hAnsi="Arial" w:cs="Arial"/>
        </w:rPr>
        <w:t xml:space="preserve"> Elementary School.</w:t>
      </w:r>
      <w:r w:rsidR="00E03C23" w:rsidRPr="00B539BC">
        <w:rPr>
          <w:rFonts w:ascii="Arial" w:hAnsi="Arial" w:cs="Arial"/>
        </w:rPr>
        <w:t xml:space="preserve"> </w:t>
      </w:r>
      <w:r w:rsidR="00051A67" w:rsidRPr="00051A67">
        <w:rPr>
          <w:rFonts w:ascii="Arial" w:hAnsi="Arial" w:cs="Arial"/>
        </w:rPr>
        <w:t>The classroom</w:t>
      </w:r>
      <w:r w:rsidR="00051A67">
        <w:rPr>
          <w:rFonts w:ascii="Arial" w:hAnsi="Arial" w:cs="Arial"/>
        </w:rPr>
        <w:t>s</w:t>
      </w:r>
      <w:r w:rsidR="00051A67" w:rsidRPr="00051A67">
        <w:rPr>
          <w:rFonts w:ascii="Arial" w:hAnsi="Arial" w:cs="Arial"/>
        </w:rPr>
        <w:t xml:space="preserve"> would have a minimum of 18</w:t>
      </w:r>
      <w:r w:rsidR="00C94F55">
        <w:rPr>
          <w:rFonts w:ascii="Arial" w:hAnsi="Arial" w:cs="Arial"/>
        </w:rPr>
        <w:t xml:space="preserve"> </w:t>
      </w:r>
      <w:r w:rsidR="00051A67" w:rsidRPr="00051A67">
        <w:rPr>
          <w:rFonts w:ascii="Arial" w:hAnsi="Arial" w:cs="Arial"/>
        </w:rPr>
        <w:t>students but no more than 20 students</w:t>
      </w:r>
      <w:r w:rsidR="00051A67">
        <w:rPr>
          <w:rFonts w:ascii="Arial" w:hAnsi="Arial" w:cs="Arial"/>
        </w:rPr>
        <w:t xml:space="preserve">. </w:t>
      </w:r>
      <w:r w:rsidR="00AA1025" w:rsidRPr="00B539BC">
        <w:rPr>
          <w:rFonts w:ascii="Arial" w:hAnsi="Arial" w:cs="Arial"/>
        </w:rPr>
        <w:t>The full day program will be in session a 6 hours</w:t>
      </w:r>
      <w:r w:rsidR="00AA1025" w:rsidRPr="00794429">
        <w:rPr>
          <w:rFonts w:ascii="Arial" w:hAnsi="Arial" w:cs="Arial"/>
        </w:rPr>
        <w:t xml:space="preserve"> per day, 5 days a week for a minimum of 180 days per school year</w:t>
      </w:r>
      <w:r w:rsidRPr="00794429">
        <w:rPr>
          <w:rFonts w:ascii="Arial" w:hAnsi="Arial" w:cs="Arial"/>
        </w:rPr>
        <w:t xml:space="preserve"> following the New Paltz CSD calendar</w:t>
      </w:r>
      <w:r w:rsidR="00AA1025" w:rsidRPr="00794429">
        <w:rPr>
          <w:rFonts w:ascii="Arial" w:hAnsi="Arial" w:cs="Arial"/>
        </w:rPr>
        <w:t xml:space="preserve">.  </w:t>
      </w:r>
      <w:r w:rsidR="000F60BD" w:rsidRPr="00794429">
        <w:rPr>
          <w:rFonts w:ascii="Arial" w:hAnsi="Arial" w:cs="Arial"/>
        </w:rPr>
        <w:t xml:space="preserve"> The reimbursement rate per child is $5,400.  </w:t>
      </w:r>
      <w:r w:rsidR="00336B3C">
        <w:rPr>
          <w:rFonts w:ascii="Arial" w:hAnsi="Arial" w:cs="Arial"/>
        </w:rPr>
        <w:t xml:space="preserve">The District is flexible in the number of students in the class whose tuition will be funded by the Universal Pre-Kindergarten Grant. </w:t>
      </w:r>
      <w:r w:rsidR="00F768A0" w:rsidRPr="00F768A0">
        <w:rPr>
          <w:rFonts w:ascii="Arial" w:hAnsi="Arial" w:cs="Arial"/>
        </w:rPr>
        <w:t xml:space="preserve">The </w:t>
      </w:r>
      <w:r w:rsidR="002C620D">
        <w:rPr>
          <w:rFonts w:ascii="Arial" w:hAnsi="Arial" w:cs="Arial"/>
        </w:rPr>
        <w:t>P</w:t>
      </w:r>
      <w:r w:rsidR="00F768A0" w:rsidRPr="00F768A0">
        <w:rPr>
          <w:rFonts w:ascii="Arial" w:hAnsi="Arial" w:cs="Arial"/>
        </w:rPr>
        <w:t>rogram must meet applicable New York State Education Department Pre-Kindergarten regulations.</w:t>
      </w:r>
      <w:r w:rsidR="00F768A0">
        <w:t xml:space="preserve"> </w:t>
      </w:r>
      <w:r w:rsidR="00CE1CF5" w:rsidRPr="00794429">
        <w:rPr>
          <w:rFonts w:ascii="Arial" w:hAnsi="Arial" w:cs="Arial"/>
        </w:rPr>
        <w:t xml:space="preserve">This is a renewable annual contract and is contingent upon </w:t>
      </w:r>
      <w:r w:rsidR="002C620D">
        <w:rPr>
          <w:rFonts w:ascii="Arial" w:hAnsi="Arial" w:cs="Arial"/>
        </w:rPr>
        <w:t xml:space="preserve">satisfactory </w:t>
      </w:r>
      <w:r w:rsidR="00CE1CF5" w:rsidRPr="00794429">
        <w:rPr>
          <w:rFonts w:ascii="Arial" w:hAnsi="Arial" w:cs="Arial"/>
        </w:rPr>
        <w:t>performance and availability of state funding.</w:t>
      </w:r>
    </w:p>
    <w:p w14:paraId="30C9A40F" w14:textId="77777777" w:rsidR="00F768A0" w:rsidRPr="00794429" w:rsidRDefault="00F768A0" w:rsidP="00E3595E">
      <w:pPr>
        <w:spacing w:after="11"/>
        <w:ind w:left="90" w:right="278"/>
        <w:rPr>
          <w:rFonts w:ascii="Arial" w:hAnsi="Arial" w:cs="Arial"/>
        </w:rPr>
      </w:pPr>
    </w:p>
    <w:p w14:paraId="42A7929D" w14:textId="48C2F0F1" w:rsidR="00C33203" w:rsidRDefault="00C33203" w:rsidP="00E3595E">
      <w:pPr>
        <w:spacing w:after="0"/>
        <w:ind w:left="90" w:right="278"/>
        <w:rPr>
          <w:rFonts w:ascii="Arial" w:hAnsi="Arial" w:cs="Arial"/>
        </w:rPr>
      </w:pPr>
      <w:r w:rsidRPr="00794429">
        <w:rPr>
          <w:rFonts w:ascii="Arial" w:hAnsi="Arial" w:cs="Arial"/>
        </w:rPr>
        <w:t>Universal Pre-Kindergarten regulations specify that the nursery/daycare center cannot charge parents</w:t>
      </w:r>
      <w:r w:rsidR="002C620D">
        <w:rPr>
          <w:rFonts w:ascii="Arial" w:hAnsi="Arial" w:cs="Arial"/>
        </w:rPr>
        <w:t>/guardians (“parents”)</w:t>
      </w:r>
      <w:r w:rsidRPr="00794429">
        <w:rPr>
          <w:rFonts w:ascii="Arial" w:hAnsi="Arial" w:cs="Arial"/>
        </w:rPr>
        <w:t xml:space="preserve"> for the portion of its program that is paid for by Universal Pre-Kindergarten funds. As a result, all participating families may be asked to sign a form verifying that they are not being charged tuition at all.  In addition, if a proposer is reimbursed by an outside funding source (e.g. State, Federal and or foundation funds) for a child, it cannot also accept Universal Pre-Kindergarten funding for the portion of the day already being subsidized. </w:t>
      </w:r>
    </w:p>
    <w:p w14:paraId="79A22F67" w14:textId="5E018B29" w:rsidR="009903C8" w:rsidRDefault="009903C8" w:rsidP="00E3595E">
      <w:pPr>
        <w:spacing w:after="0"/>
        <w:ind w:left="90" w:right="278"/>
        <w:rPr>
          <w:rFonts w:ascii="Arial" w:hAnsi="Arial" w:cs="Arial"/>
        </w:rPr>
      </w:pPr>
    </w:p>
    <w:p w14:paraId="6D72861E" w14:textId="77777777" w:rsidR="009903C8" w:rsidRPr="009903C8" w:rsidRDefault="009903C8" w:rsidP="009903C8">
      <w:pPr>
        <w:pStyle w:val="Heading1"/>
        <w:ind w:left="0" w:firstLine="0"/>
        <w:rPr>
          <w:rFonts w:ascii="Arial" w:hAnsi="Arial" w:cs="Arial"/>
          <w:b w:val="0"/>
        </w:rPr>
      </w:pPr>
      <w:r w:rsidRPr="009903C8">
        <w:rPr>
          <w:rFonts w:ascii="Arial" w:hAnsi="Arial" w:cs="Arial"/>
        </w:rPr>
        <w:t>Proposers should be familiar with the following resources</w:t>
      </w:r>
      <w:r w:rsidRPr="009903C8">
        <w:rPr>
          <w:rFonts w:ascii="Arial" w:hAnsi="Arial" w:cs="Arial"/>
          <w:b w:val="0"/>
        </w:rPr>
        <w:t>:</w:t>
      </w:r>
    </w:p>
    <w:p w14:paraId="5D9021B6" w14:textId="77777777" w:rsidR="009903C8" w:rsidRPr="009903C8" w:rsidRDefault="009903C8" w:rsidP="009903C8">
      <w:pPr>
        <w:pStyle w:val="BodyText"/>
        <w:ind w:left="0" w:firstLine="0"/>
        <w:rPr>
          <w:rFonts w:ascii="Arial" w:hAnsi="Arial" w:cs="Arial"/>
        </w:rPr>
      </w:pPr>
      <w:r w:rsidRPr="009903C8">
        <w:rPr>
          <w:rFonts w:ascii="Arial" w:hAnsi="Arial" w:cs="Arial"/>
        </w:rPr>
        <w:t>Applicable laws and regulations for Universal Pre-Kindergarten Programs listed at</w:t>
      </w:r>
    </w:p>
    <w:p w14:paraId="7D6A23D9" w14:textId="7C92CB32" w:rsidR="009903C8" w:rsidRPr="009903C8" w:rsidRDefault="0093254D" w:rsidP="009903C8">
      <w:pPr>
        <w:pStyle w:val="BodyText"/>
        <w:ind w:left="240"/>
        <w:rPr>
          <w:rFonts w:ascii="Arial" w:hAnsi="Arial" w:cs="Arial"/>
        </w:rPr>
      </w:pPr>
      <w:hyperlink r:id="rId8" w:history="1">
        <w:r w:rsidR="009903C8" w:rsidRPr="009903C8">
          <w:rPr>
            <w:rStyle w:val="Hyperlink"/>
            <w:rFonts w:ascii="Arial" w:hAnsi="Arial" w:cs="Arial"/>
          </w:rPr>
          <w:t>http://www.nysed.gov/early-learning/laws-and-regulations</w:t>
        </w:r>
      </w:hyperlink>
    </w:p>
    <w:p w14:paraId="6BEE28C7" w14:textId="77777777" w:rsidR="009903C8" w:rsidRPr="009903C8" w:rsidRDefault="009903C8" w:rsidP="009903C8">
      <w:pPr>
        <w:pStyle w:val="BodyText"/>
        <w:ind w:left="240" w:right="1650"/>
        <w:rPr>
          <w:rFonts w:ascii="Arial" w:hAnsi="Arial" w:cs="Arial"/>
        </w:rPr>
      </w:pPr>
      <w:r w:rsidRPr="009903C8">
        <w:rPr>
          <w:rFonts w:ascii="Arial" w:hAnsi="Arial" w:cs="Arial"/>
        </w:rPr>
        <w:t>Available New York State Education Department (‘NYSED”) Field Memoranda and Guidance Documents concerning early learning available at:</w:t>
      </w:r>
    </w:p>
    <w:p w14:paraId="2A9F3854" w14:textId="77777777" w:rsidR="009903C8" w:rsidRPr="009903C8" w:rsidRDefault="0093254D" w:rsidP="009903C8">
      <w:pPr>
        <w:pStyle w:val="BodyText"/>
        <w:ind w:left="240"/>
        <w:rPr>
          <w:rFonts w:ascii="Arial" w:hAnsi="Arial" w:cs="Arial"/>
        </w:rPr>
      </w:pPr>
      <w:hyperlink r:id="rId9">
        <w:r w:rsidR="009903C8" w:rsidRPr="009903C8">
          <w:rPr>
            <w:rFonts w:ascii="Arial" w:hAnsi="Arial" w:cs="Arial"/>
            <w:spacing w:val="-55"/>
            <w:u w:val="thick"/>
          </w:rPr>
          <w:t xml:space="preserve"> </w:t>
        </w:r>
        <w:r w:rsidR="009903C8" w:rsidRPr="009903C8">
          <w:rPr>
            <w:rFonts w:ascii="Arial" w:hAnsi="Arial" w:cs="Arial"/>
            <w:u w:val="thick"/>
          </w:rPr>
          <w:t>http://www.nysed.gov/early-learning/field-memos-and-guidance-pertaining-early-learning</w:t>
        </w:r>
      </w:hyperlink>
    </w:p>
    <w:p w14:paraId="3940C6DB" w14:textId="77777777" w:rsidR="009903C8" w:rsidRPr="009903C8" w:rsidRDefault="009903C8" w:rsidP="009903C8">
      <w:pPr>
        <w:pStyle w:val="BodyText"/>
        <w:ind w:left="240" w:right="1008"/>
        <w:rPr>
          <w:rFonts w:ascii="Arial" w:hAnsi="Arial" w:cs="Arial"/>
        </w:rPr>
      </w:pPr>
      <w:r w:rsidRPr="009903C8">
        <w:rPr>
          <w:rFonts w:ascii="Arial" w:hAnsi="Arial" w:cs="Arial"/>
        </w:rPr>
        <w:t>Staff qualifications for Universal Pre-Kindergarten Programs (see 8 N.Y.C.R.R. § 151-1.3) Additional information is available through the NYSED “Frequently Asked Questions” link below:</w:t>
      </w:r>
    </w:p>
    <w:p w14:paraId="05199F52" w14:textId="6C3D8177" w:rsidR="009903C8" w:rsidRDefault="0093254D" w:rsidP="009903C8">
      <w:pPr>
        <w:pStyle w:val="BodyText"/>
        <w:ind w:left="240"/>
        <w:rPr>
          <w:rFonts w:ascii="Arial" w:hAnsi="Arial" w:cs="Arial"/>
          <w:u w:val="thick"/>
        </w:rPr>
      </w:pPr>
      <w:hyperlink r:id="rId10">
        <w:r w:rsidR="009903C8" w:rsidRPr="009903C8">
          <w:rPr>
            <w:rFonts w:ascii="Arial" w:hAnsi="Arial" w:cs="Arial"/>
            <w:spacing w:val="-55"/>
            <w:u w:val="thick"/>
          </w:rPr>
          <w:t xml:space="preserve"> </w:t>
        </w:r>
        <w:r w:rsidR="009903C8" w:rsidRPr="009903C8">
          <w:rPr>
            <w:rFonts w:ascii="Arial" w:hAnsi="Arial" w:cs="Arial"/>
            <w:u w:val="thick"/>
          </w:rPr>
          <w:t>http://www.p12.nysed.gov/upk/faq.html</w:t>
        </w:r>
      </w:hyperlink>
    </w:p>
    <w:p w14:paraId="0E9CA8EC" w14:textId="2B090E6C" w:rsidR="00CA27A1" w:rsidRDefault="00CA27A1" w:rsidP="009903C8">
      <w:pPr>
        <w:pStyle w:val="BodyText"/>
        <w:ind w:left="240"/>
        <w:rPr>
          <w:rFonts w:ascii="Arial" w:hAnsi="Arial" w:cs="Arial"/>
          <w:u w:val="thick"/>
        </w:rPr>
      </w:pPr>
    </w:p>
    <w:p w14:paraId="157B10EA" w14:textId="2D44A605" w:rsidR="00CA27A1" w:rsidRDefault="00CA27A1" w:rsidP="009903C8">
      <w:pPr>
        <w:pStyle w:val="BodyText"/>
        <w:ind w:left="240"/>
        <w:rPr>
          <w:rFonts w:ascii="Arial" w:hAnsi="Arial" w:cs="Arial"/>
          <w:u w:val="thick"/>
        </w:rPr>
      </w:pPr>
    </w:p>
    <w:p w14:paraId="3DA1CC75" w14:textId="77777777" w:rsidR="00CA27A1" w:rsidRPr="009903C8" w:rsidRDefault="00CA27A1" w:rsidP="009903C8">
      <w:pPr>
        <w:pStyle w:val="BodyText"/>
        <w:ind w:left="240"/>
        <w:rPr>
          <w:rFonts w:ascii="Arial" w:hAnsi="Arial" w:cs="Arial"/>
        </w:rPr>
      </w:pPr>
    </w:p>
    <w:p w14:paraId="31B06F99" w14:textId="77777777" w:rsidR="004F6B27" w:rsidRPr="00794429" w:rsidRDefault="004F6B27" w:rsidP="00E3595E">
      <w:pPr>
        <w:spacing w:after="0"/>
        <w:ind w:left="90" w:right="278"/>
        <w:rPr>
          <w:rFonts w:ascii="Arial" w:hAnsi="Arial" w:cs="Arial"/>
        </w:rPr>
      </w:pPr>
    </w:p>
    <w:p w14:paraId="58B5FCE6" w14:textId="77777777" w:rsidR="004F6B27" w:rsidRPr="00FE2E27" w:rsidRDefault="004F6B27" w:rsidP="009539A0">
      <w:pPr>
        <w:pStyle w:val="ListParagraph"/>
        <w:numPr>
          <w:ilvl w:val="0"/>
          <w:numId w:val="1"/>
        </w:numPr>
        <w:spacing w:after="0"/>
        <w:ind w:left="-270" w:right="278" w:firstLine="0"/>
        <w:rPr>
          <w:rFonts w:ascii="Arial" w:hAnsi="Arial" w:cs="Arial"/>
          <w:b/>
        </w:rPr>
      </w:pPr>
      <w:r w:rsidRPr="00FE2E27">
        <w:rPr>
          <w:rFonts w:ascii="Arial" w:hAnsi="Arial" w:cs="Arial"/>
          <w:b/>
        </w:rPr>
        <w:lastRenderedPageBreak/>
        <w:t>PROGRAM SUMMARY</w:t>
      </w:r>
    </w:p>
    <w:p w14:paraId="58B3E5DC" w14:textId="77777777" w:rsidR="00FE2E27" w:rsidRPr="00FE2E27" w:rsidRDefault="00FE2E27" w:rsidP="00E3595E">
      <w:pPr>
        <w:pStyle w:val="ListParagraph"/>
        <w:spacing w:after="0"/>
        <w:ind w:left="90" w:right="278" w:firstLine="0"/>
        <w:rPr>
          <w:rFonts w:ascii="Arial" w:hAnsi="Arial" w:cs="Arial"/>
          <w:b/>
        </w:rPr>
      </w:pPr>
    </w:p>
    <w:p w14:paraId="08860EC1" w14:textId="77777777" w:rsidR="001E2A9F" w:rsidRDefault="001E2A9F" w:rsidP="00E3595E">
      <w:pPr>
        <w:spacing w:after="0"/>
        <w:ind w:left="90" w:right="278"/>
        <w:rPr>
          <w:rFonts w:ascii="Arial" w:hAnsi="Arial" w:cs="Arial"/>
        </w:rPr>
      </w:pPr>
      <w:r w:rsidRPr="00794429">
        <w:rPr>
          <w:rFonts w:ascii="Arial" w:hAnsi="Arial" w:cs="Arial"/>
        </w:rPr>
        <w:t>Selected organizations will provide the following services.</w:t>
      </w:r>
    </w:p>
    <w:p w14:paraId="19F0AFD2" w14:textId="77777777" w:rsidR="005E5B35" w:rsidRPr="00794429" w:rsidRDefault="005E5B35" w:rsidP="00E3595E">
      <w:pPr>
        <w:spacing w:after="0"/>
        <w:ind w:left="90" w:right="278"/>
        <w:rPr>
          <w:rFonts w:ascii="Arial" w:hAnsi="Arial" w:cs="Arial"/>
        </w:rPr>
      </w:pPr>
    </w:p>
    <w:p w14:paraId="4195DD7C" w14:textId="6B189DE3" w:rsidR="007341E6" w:rsidRPr="00DF22D8" w:rsidRDefault="001E2A9F" w:rsidP="009539A0">
      <w:pPr>
        <w:pStyle w:val="ListParagraph"/>
        <w:numPr>
          <w:ilvl w:val="0"/>
          <w:numId w:val="13"/>
        </w:numPr>
        <w:spacing w:after="0"/>
        <w:ind w:right="278"/>
        <w:rPr>
          <w:rFonts w:ascii="Arial" w:hAnsi="Arial" w:cs="Arial"/>
        </w:rPr>
      </w:pPr>
      <w:r w:rsidRPr="00DF22D8">
        <w:rPr>
          <w:rFonts w:ascii="Arial" w:hAnsi="Arial" w:cs="Arial"/>
        </w:rPr>
        <w:t xml:space="preserve">A Pre-Kindergarten instructional program for eligible 4-year-old </w:t>
      </w:r>
      <w:r w:rsidR="002C620D">
        <w:rPr>
          <w:rFonts w:ascii="Arial" w:hAnsi="Arial" w:cs="Arial"/>
        </w:rPr>
        <w:t>(on or before December 1 of a school year) D</w:t>
      </w:r>
      <w:r w:rsidRPr="00DF22D8">
        <w:rPr>
          <w:rFonts w:ascii="Arial" w:hAnsi="Arial" w:cs="Arial"/>
        </w:rPr>
        <w:t>istrict children</w:t>
      </w:r>
    </w:p>
    <w:p w14:paraId="2D5EC1DA" w14:textId="77777777" w:rsidR="001E2A9F" w:rsidRPr="00DF22D8" w:rsidRDefault="001E2A9F" w:rsidP="009539A0">
      <w:pPr>
        <w:pStyle w:val="ListParagraph"/>
        <w:numPr>
          <w:ilvl w:val="0"/>
          <w:numId w:val="13"/>
        </w:numPr>
        <w:spacing w:after="0"/>
        <w:ind w:right="278"/>
        <w:rPr>
          <w:rFonts w:ascii="Arial" w:hAnsi="Arial" w:cs="Arial"/>
        </w:rPr>
      </w:pPr>
      <w:r w:rsidRPr="00DF22D8">
        <w:rPr>
          <w:rFonts w:ascii="Arial" w:hAnsi="Arial" w:cs="Arial"/>
        </w:rPr>
        <w:t>Qualified Pre-Kindergarten teacher(s) with background in early childhood education with a bachelor’s degree and valid New York State Teacher Certificate in Early</w:t>
      </w:r>
      <w:r w:rsidR="00DF22D8">
        <w:rPr>
          <w:rFonts w:ascii="Arial" w:hAnsi="Arial" w:cs="Arial"/>
        </w:rPr>
        <w:t xml:space="preserve"> </w:t>
      </w:r>
      <w:r w:rsidRPr="00DF22D8">
        <w:rPr>
          <w:rFonts w:ascii="Arial" w:hAnsi="Arial" w:cs="Arial"/>
        </w:rPr>
        <w:t>Childhood Education [Birth- Grade 2] or Students with Disabilities [Birth - Grade 2];</w:t>
      </w:r>
    </w:p>
    <w:p w14:paraId="273F9FF0" w14:textId="5AE6ECAD" w:rsidR="001E2A9F" w:rsidRPr="00DF22D8" w:rsidRDefault="001E2A9F" w:rsidP="009539A0">
      <w:pPr>
        <w:pStyle w:val="ListParagraph"/>
        <w:numPr>
          <w:ilvl w:val="0"/>
          <w:numId w:val="13"/>
        </w:numPr>
        <w:spacing w:after="0"/>
        <w:ind w:right="278"/>
        <w:rPr>
          <w:rFonts w:ascii="Arial" w:hAnsi="Arial" w:cs="Arial"/>
        </w:rPr>
      </w:pPr>
      <w:r w:rsidRPr="00DF22D8">
        <w:rPr>
          <w:rFonts w:ascii="Arial" w:hAnsi="Arial" w:cs="Arial"/>
        </w:rPr>
        <w:t>A full-time teacher aide for each classroom based on ratios of 18 children to one teacher and one teach</w:t>
      </w:r>
      <w:r w:rsidR="002C620D">
        <w:rPr>
          <w:rFonts w:ascii="Arial" w:hAnsi="Arial" w:cs="Arial"/>
        </w:rPr>
        <w:t>er</w:t>
      </w:r>
      <w:r w:rsidRPr="00DF22D8">
        <w:rPr>
          <w:rFonts w:ascii="Arial" w:hAnsi="Arial" w:cs="Arial"/>
        </w:rPr>
        <w:t xml:space="preserve"> aide, or 19-20 children with one teacher and two teach</w:t>
      </w:r>
      <w:r w:rsidR="002C620D">
        <w:rPr>
          <w:rFonts w:ascii="Arial" w:hAnsi="Arial" w:cs="Arial"/>
        </w:rPr>
        <w:t>er</w:t>
      </w:r>
      <w:r w:rsidRPr="00DF22D8">
        <w:rPr>
          <w:rFonts w:ascii="Arial" w:hAnsi="Arial" w:cs="Arial"/>
        </w:rPr>
        <w:t xml:space="preserve"> aides;</w:t>
      </w:r>
    </w:p>
    <w:p w14:paraId="4EE78890" w14:textId="77777777" w:rsidR="001E2A9F" w:rsidRPr="00DF22D8" w:rsidRDefault="001E2A9F" w:rsidP="009539A0">
      <w:pPr>
        <w:pStyle w:val="ListParagraph"/>
        <w:numPr>
          <w:ilvl w:val="0"/>
          <w:numId w:val="13"/>
        </w:numPr>
        <w:spacing w:after="0"/>
        <w:ind w:right="278"/>
        <w:rPr>
          <w:rFonts w:ascii="Arial" w:hAnsi="Arial" w:cs="Arial"/>
        </w:rPr>
      </w:pPr>
      <w:r w:rsidRPr="00DF22D8">
        <w:rPr>
          <w:rFonts w:ascii="Arial" w:hAnsi="Arial" w:cs="Arial"/>
        </w:rPr>
        <w:t xml:space="preserve">Substitutes, as needed, for both teacher(s) and teacher aides when personnel </w:t>
      </w:r>
      <w:r w:rsidR="007341E6" w:rsidRPr="00DF22D8">
        <w:rPr>
          <w:rFonts w:ascii="Arial" w:hAnsi="Arial" w:cs="Arial"/>
        </w:rPr>
        <w:t>are</w:t>
      </w:r>
      <w:r w:rsidRPr="00DF22D8">
        <w:rPr>
          <w:rFonts w:ascii="Arial" w:hAnsi="Arial" w:cs="Arial"/>
        </w:rPr>
        <w:t xml:space="preserve"> absent;</w:t>
      </w:r>
    </w:p>
    <w:p w14:paraId="236ED601" w14:textId="2B5AC288" w:rsidR="001E2A9F" w:rsidRPr="00DF22D8" w:rsidRDefault="001E2A9F" w:rsidP="009539A0">
      <w:pPr>
        <w:pStyle w:val="ListParagraph"/>
        <w:numPr>
          <w:ilvl w:val="0"/>
          <w:numId w:val="13"/>
        </w:numPr>
        <w:spacing w:after="0"/>
        <w:ind w:right="278"/>
        <w:rPr>
          <w:rFonts w:ascii="Arial" w:hAnsi="Arial" w:cs="Arial"/>
        </w:rPr>
      </w:pPr>
      <w:r w:rsidRPr="00DF22D8">
        <w:rPr>
          <w:rFonts w:ascii="Arial" w:hAnsi="Arial" w:cs="Arial"/>
        </w:rPr>
        <w:t xml:space="preserve">A site director or assistant director to </w:t>
      </w:r>
      <w:r w:rsidR="00C94F55">
        <w:rPr>
          <w:rFonts w:ascii="Arial" w:hAnsi="Arial" w:cs="Arial"/>
        </w:rPr>
        <w:t>manage staff and program needs and attend to on-site matters when needed</w:t>
      </w:r>
      <w:r w:rsidRPr="00DF22D8">
        <w:rPr>
          <w:rFonts w:ascii="Arial" w:hAnsi="Arial" w:cs="Arial"/>
        </w:rPr>
        <w:t>;</w:t>
      </w:r>
    </w:p>
    <w:p w14:paraId="6E14A819" w14:textId="02316913" w:rsidR="001E2A9F" w:rsidRPr="00DF22D8" w:rsidRDefault="001E2A9F" w:rsidP="009539A0">
      <w:pPr>
        <w:pStyle w:val="ListParagraph"/>
        <w:numPr>
          <w:ilvl w:val="0"/>
          <w:numId w:val="13"/>
        </w:numPr>
        <w:spacing w:after="0"/>
        <w:ind w:right="278"/>
        <w:rPr>
          <w:rFonts w:ascii="Arial" w:hAnsi="Arial" w:cs="Arial"/>
          <w:b/>
        </w:rPr>
      </w:pPr>
      <w:r w:rsidRPr="00DF22D8">
        <w:rPr>
          <w:rFonts w:ascii="Arial" w:hAnsi="Arial" w:cs="Arial"/>
        </w:rPr>
        <w:t>A program aligned to the New York State Early Learning Guideline</w:t>
      </w:r>
      <w:r w:rsidR="002C620D">
        <w:rPr>
          <w:rFonts w:ascii="Arial" w:hAnsi="Arial" w:cs="Arial"/>
        </w:rPr>
        <w:t>s;</w:t>
      </w:r>
    </w:p>
    <w:p w14:paraId="2981A8B7" w14:textId="77777777" w:rsidR="00F54498" w:rsidRPr="00DF22D8" w:rsidRDefault="00F54498" w:rsidP="009539A0">
      <w:pPr>
        <w:pStyle w:val="ListParagraph"/>
        <w:numPr>
          <w:ilvl w:val="0"/>
          <w:numId w:val="13"/>
        </w:numPr>
        <w:spacing w:after="0"/>
        <w:ind w:right="278"/>
        <w:rPr>
          <w:rFonts w:ascii="Arial" w:hAnsi="Arial" w:cs="Arial"/>
        </w:rPr>
      </w:pPr>
      <w:r w:rsidRPr="00DF22D8">
        <w:rPr>
          <w:rFonts w:ascii="Arial" w:hAnsi="Arial" w:cs="Arial"/>
        </w:rPr>
        <w:t>Compliance with Pre-Kindergarten Regulations as set forth by the New York State Education Department (http://www.nysed.gov/early-learning/laws-and-regulations)</w:t>
      </w:r>
    </w:p>
    <w:p w14:paraId="6E324207" w14:textId="11CEB4CD" w:rsidR="00F54498" w:rsidRPr="00DF22D8" w:rsidRDefault="00F54498" w:rsidP="009539A0">
      <w:pPr>
        <w:pStyle w:val="ListParagraph"/>
        <w:numPr>
          <w:ilvl w:val="0"/>
          <w:numId w:val="13"/>
        </w:numPr>
        <w:spacing w:after="0"/>
        <w:ind w:right="278"/>
        <w:rPr>
          <w:rFonts w:ascii="Arial" w:hAnsi="Arial" w:cs="Arial"/>
        </w:rPr>
      </w:pPr>
      <w:r w:rsidRPr="00DF22D8">
        <w:rPr>
          <w:rFonts w:ascii="Arial" w:hAnsi="Arial" w:cs="Arial"/>
        </w:rPr>
        <w:t>An instructional day that operates for a minimum of (6) hours/per day for a full day</w:t>
      </w:r>
      <w:r w:rsidR="00C42E79">
        <w:rPr>
          <w:rFonts w:ascii="Arial" w:hAnsi="Arial" w:cs="Arial"/>
        </w:rPr>
        <w:t xml:space="preserve"> Program</w:t>
      </w:r>
      <w:r w:rsidR="00FE2E27" w:rsidRPr="00DF22D8">
        <w:rPr>
          <w:rFonts w:ascii="Arial" w:hAnsi="Arial" w:cs="Arial"/>
        </w:rPr>
        <w:t>, 5 days a week</w:t>
      </w:r>
      <w:r w:rsidRPr="00DF22D8">
        <w:rPr>
          <w:rFonts w:ascii="Arial" w:hAnsi="Arial" w:cs="Arial"/>
        </w:rPr>
        <w:t>;</w:t>
      </w:r>
    </w:p>
    <w:p w14:paraId="191C06AC" w14:textId="77777777" w:rsidR="00F54498" w:rsidRPr="00DF22D8" w:rsidRDefault="00F54498" w:rsidP="009539A0">
      <w:pPr>
        <w:pStyle w:val="ListParagraph"/>
        <w:numPr>
          <w:ilvl w:val="0"/>
          <w:numId w:val="13"/>
        </w:numPr>
        <w:spacing w:after="0"/>
        <w:ind w:right="278"/>
        <w:rPr>
          <w:rFonts w:ascii="Arial" w:hAnsi="Arial" w:cs="Arial"/>
        </w:rPr>
      </w:pPr>
      <w:r w:rsidRPr="00DF22D8">
        <w:rPr>
          <w:rFonts w:ascii="Arial" w:hAnsi="Arial" w:cs="Arial"/>
        </w:rPr>
        <w:t>An annual calendar that follows the New Paltz Central School District school year calendar and schedule, and provides at least 180 days of instruction for onsite programs;</w:t>
      </w:r>
    </w:p>
    <w:p w14:paraId="6338BF56" w14:textId="1383A05D" w:rsidR="004F6B27" w:rsidRPr="00DF22D8" w:rsidRDefault="00F54498" w:rsidP="009539A0">
      <w:pPr>
        <w:pStyle w:val="ListParagraph"/>
        <w:numPr>
          <w:ilvl w:val="0"/>
          <w:numId w:val="13"/>
        </w:numPr>
        <w:spacing w:after="0"/>
        <w:ind w:right="278"/>
        <w:rPr>
          <w:rFonts w:ascii="Arial" w:hAnsi="Arial" w:cs="Arial"/>
        </w:rPr>
      </w:pPr>
      <w:r w:rsidRPr="00DF22D8">
        <w:rPr>
          <w:rFonts w:ascii="Arial" w:hAnsi="Arial" w:cs="Arial"/>
        </w:rPr>
        <w:t xml:space="preserve">A plan to provide students with meals </w:t>
      </w:r>
      <w:r w:rsidR="00C42E79">
        <w:rPr>
          <w:rFonts w:ascii="Arial" w:hAnsi="Arial" w:cs="Arial"/>
        </w:rPr>
        <w:t xml:space="preserve">and snacks </w:t>
      </w:r>
      <w:r w:rsidRPr="00DF22D8">
        <w:rPr>
          <w:rFonts w:ascii="Arial" w:hAnsi="Arial" w:cs="Arial"/>
        </w:rPr>
        <w:t>during the school day</w:t>
      </w:r>
    </w:p>
    <w:p w14:paraId="131131B1" w14:textId="1F258C36" w:rsidR="00663A59" w:rsidRDefault="00BA3375" w:rsidP="00E3595E">
      <w:pPr>
        <w:pStyle w:val="ListParagraph"/>
        <w:spacing w:after="0"/>
        <w:ind w:left="90" w:right="278" w:firstLine="0"/>
        <w:rPr>
          <w:rFonts w:ascii="Arial" w:hAnsi="Arial" w:cs="Arial"/>
        </w:rPr>
      </w:pPr>
      <w:r>
        <w:rPr>
          <w:rFonts w:ascii="Arial" w:hAnsi="Arial" w:cs="Arial"/>
        </w:rPr>
        <w:t>.</w:t>
      </w:r>
    </w:p>
    <w:p w14:paraId="7E80BEC4" w14:textId="77777777" w:rsidR="00BA3375" w:rsidRPr="00794429" w:rsidRDefault="00BA3375" w:rsidP="00E3595E">
      <w:pPr>
        <w:pStyle w:val="ListParagraph"/>
        <w:spacing w:after="0"/>
        <w:ind w:left="90" w:right="278" w:firstLine="0"/>
        <w:rPr>
          <w:rFonts w:ascii="Arial" w:hAnsi="Arial" w:cs="Arial"/>
        </w:rPr>
      </w:pPr>
    </w:p>
    <w:p w14:paraId="15AC18E9" w14:textId="57B4E690" w:rsidR="005D2850" w:rsidRDefault="00A46A1E" w:rsidP="009539A0">
      <w:pPr>
        <w:pStyle w:val="Heading1"/>
        <w:numPr>
          <w:ilvl w:val="0"/>
          <w:numId w:val="1"/>
        </w:numPr>
        <w:spacing w:after="0"/>
        <w:ind w:left="90" w:right="230"/>
        <w:rPr>
          <w:rFonts w:ascii="Arial" w:hAnsi="Arial" w:cs="Arial"/>
        </w:rPr>
      </w:pPr>
      <w:r w:rsidRPr="00794429">
        <w:rPr>
          <w:rFonts w:ascii="Arial" w:hAnsi="Arial" w:cs="Arial"/>
        </w:rPr>
        <w:t>CRITERIA FOR EVALUATION OF THE PRO</w:t>
      </w:r>
      <w:r w:rsidR="00336B3C">
        <w:rPr>
          <w:rFonts w:ascii="Arial" w:hAnsi="Arial" w:cs="Arial"/>
        </w:rPr>
        <w:t>PO</w:t>
      </w:r>
      <w:r w:rsidRPr="00794429">
        <w:rPr>
          <w:rFonts w:ascii="Arial" w:hAnsi="Arial" w:cs="Arial"/>
        </w:rPr>
        <w:t xml:space="preserve">SALS </w:t>
      </w:r>
    </w:p>
    <w:p w14:paraId="064472AC" w14:textId="77777777" w:rsidR="001F3187" w:rsidRDefault="001F3187" w:rsidP="00E3595E">
      <w:pPr>
        <w:spacing w:after="0"/>
        <w:ind w:left="90" w:right="278"/>
        <w:rPr>
          <w:rFonts w:ascii="Arial" w:hAnsi="Arial" w:cs="Arial"/>
        </w:rPr>
      </w:pPr>
    </w:p>
    <w:p w14:paraId="0AEFE3AA" w14:textId="77777777" w:rsidR="00CE7FE5" w:rsidRDefault="00CE7FE5" w:rsidP="00E3595E">
      <w:pPr>
        <w:spacing w:after="0"/>
        <w:ind w:left="90" w:right="278"/>
        <w:rPr>
          <w:rFonts w:ascii="Arial" w:hAnsi="Arial" w:cs="Arial"/>
        </w:rPr>
      </w:pPr>
      <w:r w:rsidRPr="00794429">
        <w:rPr>
          <w:rFonts w:ascii="Arial" w:hAnsi="Arial" w:cs="Arial"/>
        </w:rPr>
        <w:t>These proposals are being solicited through a fair and open process.  Agencies that are willing to provide the described services as requested above, shall be evaluated on the basis of experience and qualifications as set forth in the criteria described below.</w:t>
      </w:r>
    </w:p>
    <w:p w14:paraId="2FFDA68F" w14:textId="77777777" w:rsidR="00E3595E" w:rsidRPr="00794429" w:rsidRDefault="00E3595E" w:rsidP="00E3595E">
      <w:pPr>
        <w:spacing w:after="0"/>
        <w:ind w:left="90" w:right="278"/>
        <w:rPr>
          <w:rFonts w:ascii="Arial" w:hAnsi="Arial" w:cs="Arial"/>
        </w:rPr>
      </w:pPr>
    </w:p>
    <w:p w14:paraId="30EB7F76" w14:textId="51FE17E0" w:rsidR="00A46A1E" w:rsidRPr="00DF22D8" w:rsidRDefault="00A46A1E" w:rsidP="009539A0">
      <w:pPr>
        <w:pStyle w:val="ListParagraph"/>
        <w:numPr>
          <w:ilvl w:val="0"/>
          <w:numId w:val="12"/>
        </w:numPr>
        <w:spacing w:after="0"/>
        <w:ind w:right="278"/>
        <w:rPr>
          <w:rFonts w:ascii="Arial" w:hAnsi="Arial" w:cs="Arial"/>
        </w:rPr>
      </w:pPr>
      <w:r w:rsidRPr="00DF22D8">
        <w:rPr>
          <w:rFonts w:ascii="Arial" w:hAnsi="Arial" w:cs="Arial"/>
        </w:rPr>
        <w:t>The proposer’s capacity of effectively, effi</w:t>
      </w:r>
      <w:r w:rsidR="00336B3C" w:rsidRPr="00DF22D8">
        <w:rPr>
          <w:rFonts w:ascii="Arial" w:hAnsi="Arial" w:cs="Arial"/>
        </w:rPr>
        <w:t>ciently and immediately provid</w:t>
      </w:r>
      <w:r w:rsidR="00C42E79">
        <w:rPr>
          <w:rFonts w:ascii="Arial" w:hAnsi="Arial" w:cs="Arial"/>
        </w:rPr>
        <w:t>ing</w:t>
      </w:r>
      <w:r w:rsidR="00336B3C" w:rsidRPr="00DF22D8">
        <w:rPr>
          <w:rFonts w:ascii="Arial" w:hAnsi="Arial" w:cs="Arial"/>
        </w:rPr>
        <w:t xml:space="preserve"> </w:t>
      </w:r>
      <w:r w:rsidRPr="00DF22D8">
        <w:rPr>
          <w:rFonts w:ascii="Arial" w:hAnsi="Arial" w:cs="Arial"/>
        </w:rPr>
        <w:t xml:space="preserve">needed </w:t>
      </w:r>
      <w:r w:rsidR="00336B3C" w:rsidRPr="00DF22D8">
        <w:rPr>
          <w:rFonts w:ascii="Arial" w:hAnsi="Arial" w:cs="Arial"/>
        </w:rPr>
        <w:t>services</w:t>
      </w:r>
    </w:p>
    <w:p w14:paraId="55859E98" w14:textId="1BE6C5FE" w:rsidR="00A46A1E"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 xml:space="preserve">The ease of utilization and accessibility of the </w:t>
      </w:r>
      <w:r w:rsidR="00C42E79">
        <w:rPr>
          <w:rFonts w:ascii="Arial" w:hAnsi="Arial" w:cs="Arial"/>
        </w:rPr>
        <w:t>P</w:t>
      </w:r>
      <w:r w:rsidRPr="00DF22D8">
        <w:rPr>
          <w:rFonts w:ascii="Arial" w:hAnsi="Arial" w:cs="Arial"/>
        </w:rPr>
        <w:t>rogram to parents</w:t>
      </w:r>
    </w:p>
    <w:p w14:paraId="02220710"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Capacity to provide ongoing staff development</w:t>
      </w:r>
    </w:p>
    <w:p w14:paraId="6E759C1E" w14:textId="77777777" w:rsidR="00AC1750" w:rsidRPr="00DF22D8" w:rsidRDefault="00FE2E27" w:rsidP="009539A0">
      <w:pPr>
        <w:pStyle w:val="ListParagraph"/>
        <w:numPr>
          <w:ilvl w:val="0"/>
          <w:numId w:val="12"/>
        </w:numPr>
        <w:spacing w:after="0"/>
        <w:ind w:right="278"/>
        <w:rPr>
          <w:rFonts w:ascii="Arial" w:hAnsi="Arial" w:cs="Arial"/>
        </w:rPr>
      </w:pPr>
      <w:r w:rsidRPr="00DF22D8">
        <w:rPr>
          <w:rFonts w:ascii="Arial" w:hAnsi="Arial" w:cs="Arial"/>
        </w:rPr>
        <w:t>S</w:t>
      </w:r>
      <w:r w:rsidR="00AC1750" w:rsidRPr="00DF22D8">
        <w:rPr>
          <w:rFonts w:ascii="Arial" w:hAnsi="Arial" w:cs="Arial"/>
        </w:rPr>
        <w:t>taffing patterns and qualifications</w:t>
      </w:r>
    </w:p>
    <w:p w14:paraId="30F32AA8"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Documentation that all applicable health and safety codes and licensure or</w:t>
      </w:r>
      <w:r w:rsidR="00E3595E" w:rsidRPr="00DF22D8">
        <w:rPr>
          <w:rFonts w:ascii="Arial" w:hAnsi="Arial" w:cs="Arial"/>
        </w:rPr>
        <w:t xml:space="preserve"> </w:t>
      </w:r>
      <w:r w:rsidRPr="00DF22D8">
        <w:rPr>
          <w:rFonts w:ascii="Arial" w:hAnsi="Arial" w:cs="Arial"/>
        </w:rPr>
        <w:t>registration requirement</w:t>
      </w:r>
      <w:r w:rsidR="007565C8" w:rsidRPr="00DF22D8">
        <w:rPr>
          <w:rFonts w:ascii="Arial" w:hAnsi="Arial" w:cs="Arial"/>
        </w:rPr>
        <w:t>s</w:t>
      </w:r>
      <w:r w:rsidRPr="00DF22D8">
        <w:rPr>
          <w:rFonts w:ascii="Arial" w:hAnsi="Arial" w:cs="Arial"/>
        </w:rPr>
        <w:t xml:space="preserve"> are met</w:t>
      </w:r>
    </w:p>
    <w:p w14:paraId="7BB82DE5" w14:textId="77777777" w:rsidR="00A46A1E"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Anticipated fiscal s</w:t>
      </w:r>
      <w:r w:rsidR="002268DD" w:rsidRPr="00DF22D8">
        <w:rPr>
          <w:rFonts w:ascii="Arial" w:hAnsi="Arial" w:cs="Arial"/>
        </w:rPr>
        <w:t>h</w:t>
      </w:r>
      <w:r w:rsidRPr="00DF22D8">
        <w:rPr>
          <w:rFonts w:ascii="Arial" w:hAnsi="Arial" w:cs="Arial"/>
        </w:rPr>
        <w:t>are and other resources will be contributed to the universal prekindergarten program</w:t>
      </w:r>
    </w:p>
    <w:p w14:paraId="63C5933D"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lastRenderedPageBreak/>
        <w:t>Current program design and experience in providing developmentally-appropriated</w:t>
      </w:r>
      <w:r w:rsidR="00E3595E" w:rsidRPr="00DF22D8">
        <w:rPr>
          <w:rFonts w:ascii="Arial" w:hAnsi="Arial" w:cs="Arial"/>
        </w:rPr>
        <w:t xml:space="preserve"> </w:t>
      </w:r>
      <w:r w:rsidRPr="00DF22D8">
        <w:rPr>
          <w:rFonts w:ascii="Arial" w:hAnsi="Arial" w:cs="Arial"/>
        </w:rPr>
        <w:t>programs</w:t>
      </w:r>
    </w:p>
    <w:p w14:paraId="2DAE7E7A"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Fiscal solvency</w:t>
      </w:r>
    </w:p>
    <w:p w14:paraId="1A36D6B4"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Stability of staff, rate of turnover and ability to fill vacancies in a timely manner</w:t>
      </w:r>
    </w:p>
    <w:p w14:paraId="44D77CB3"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Articulated mission/philosophy statements</w:t>
      </w:r>
    </w:p>
    <w:p w14:paraId="19D7B98B" w14:textId="19DB2355" w:rsidR="00A46A1E"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Record</w:t>
      </w:r>
      <w:r w:rsidR="00C42E79">
        <w:rPr>
          <w:rFonts w:ascii="Arial" w:hAnsi="Arial" w:cs="Arial"/>
        </w:rPr>
        <w:t>s</w:t>
      </w:r>
      <w:r w:rsidRPr="00DF22D8">
        <w:rPr>
          <w:rFonts w:ascii="Arial" w:hAnsi="Arial" w:cs="Arial"/>
        </w:rPr>
        <w:t xml:space="preserve"> management and documentation procedures followed by the proposer</w:t>
      </w:r>
    </w:p>
    <w:p w14:paraId="03F5CD29"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Administrative structure</w:t>
      </w:r>
    </w:p>
    <w:p w14:paraId="07CC5233"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Capacity and experience in serving children with disabilities</w:t>
      </w:r>
    </w:p>
    <w:p w14:paraId="447A19C3" w14:textId="77777777" w:rsidR="00AC1750" w:rsidRPr="00DF22D8" w:rsidRDefault="00AC1750" w:rsidP="009539A0">
      <w:pPr>
        <w:pStyle w:val="ListParagraph"/>
        <w:numPr>
          <w:ilvl w:val="0"/>
          <w:numId w:val="12"/>
        </w:numPr>
        <w:spacing w:after="0"/>
        <w:ind w:right="278"/>
        <w:rPr>
          <w:rFonts w:ascii="Arial" w:hAnsi="Arial" w:cs="Arial"/>
        </w:rPr>
      </w:pPr>
      <w:r w:rsidRPr="00DF22D8">
        <w:rPr>
          <w:rFonts w:ascii="Arial" w:hAnsi="Arial" w:cs="Arial"/>
        </w:rPr>
        <w:t>Capacity and experience in serving children and their parents when they are limited English proficient</w:t>
      </w:r>
    </w:p>
    <w:p w14:paraId="1B3B2043" w14:textId="77777777" w:rsidR="00AC1750" w:rsidRPr="00DF22D8" w:rsidRDefault="00336B3C" w:rsidP="009539A0">
      <w:pPr>
        <w:pStyle w:val="ListParagraph"/>
        <w:numPr>
          <w:ilvl w:val="0"/>
          <w:numId w:val="12"/>
        </w:numPr>
        <w:spacing w:after="0"/>
        <w:ind w:right="278"/>
        <w:rPr>
          <w:rFonts w:ascii="Arial" w:hAnsi="Arial" w:cs="Arial"/>
        </w:rPr>
      </w:pPr>
      <w:r w:rsidRPr="00DF22D8">
        <w:rPr>
          <w:rFonts w:ascii="Arial" w:hAnsi="Arial" w:cs="Arial"/>
        </w:rPr>
        <w:t>The manner in which children’s</w:t>
      </w:r>
      <w:r w:rsidR="00AC1750" w:rsidRPr="00DF22D8">
        <w:rPr>
          <w:rFonts w:ascii="Arial" w:hAnsi="Arial" w:cs="Arial"/>
        </w:rPr>
        <w:t xml:space="preserve"> progress</w:t>
      </w:r>
      <w:r w:rsidRPr="00DF22D8">
        <w:rPr>
          <w:rFonts w:ascii="Arial" w:hAnsi="Arial" w:cs="Arial"/>
        </w:rPr>
        <w:t xml:space="preserve"> is monitored; i.e., portfolios, narratives, etc.  </w:t>
      </w:r>
    </w:p>
    <w:p w14:paraId="46517CB0" w14:textId="4A0D2841" w:rsidR="00DE4453" w:rsidRPr="00DF22D8" w:rsidRDefault="00C21ACB" w:rsidP="009539A0">
      <w:pPr>
        <w:pStyle w:val="ListParagraph"/>
        <w:numPr>
          <w:ilvl w:val="0"/>
          <w:numId w:val="12"/>
        </w:numPr>
        <w:spacing w:after="0"/>
        <w:ind w:right="278"/>
        <w:rPr>
          <w:rFonts w:ascii="Arial" w:hAnsi="Arial" w:cs="Arial"/>
        </w:rPr>
      </w:pPr>
      <w:r w:rsidRPr="00DF22D8">
        <w:rPr>
          <w:rFonts w:ascii="Arial" w:hAnsi="Arial" w:cs="Arial"/>
        </w:rPr>
        <w:t>Demonstrated effectiveness of the proposer’s program</w:t>
      </w:r>
      <w:r w:rsidR="00051A67">
        <w:rPr>
          <w:rFonts w:ascii="Arial" w:hAnsi="Arial" w:cs="Arial"/>
        </w:rPr>
        <w:t>, as aligned to District program design</w:t>
      </w:r>
    </w:p>
    <w:p w14:paraId="3F293751" w14:textId="77777777" w:rsidR="00AC1750" w:rsidRDefault="00AC1750" w:rsidP="00E3595E">
      <w:pPr>
        <w:spacing w:after="0"/>
        <w:ind w:left="90" w:right="278" w:firstLine="220"/>
        <w:rPr>
          <w:rFonts w:ascii="Arial" w:hAnsi="Arial" w:cs="Arial"/>
        </w:rPr>
      </w:pPr>
    </w:p>
    <w:p w14:paraId="2B3BEDED" w14:textId="524D1EA3" w:rsidR="00637868" w:rsidRPr="00794429" w:rsidRDefault="00637868" w:rsidP="00E3595E">
      <w:pPr>
        <w:spacing w:after="0"/>
        <w:ind w:left="90" w:right="278"/>
        <w:rPr>
          <w:rFonts w:ascii="Arial" w:hAnsi="Arial" w:cs="Arial"/>
        </w:rPr>
      </w:pPr>
      <w:r w:rsidRPr="00794429">
        <w:rPr>
          <w:rFonts w:ascii="Arial" w:hAnsi="Arial" w:cs="Arial"/>
        </w:rPr>
        <w:t xml:space="preserve">The District’s determination of the applicant who is most advantageous to the goals and objectives of the District shall be final and conclusive. The appointment shall be determined by majority vote of the Board of Education on a resolution at an open public meeting. No applicant shall cause or influence, or attempt to cause or influence, any District official, officer or employee to secure unwarranted privileges or advantages.  </w:t>
      </w:r>
      <w:r w:rsidR="00C42E79">
        <w:rPr>
          <w:rFonts w:ascii="Arial" w:hAnsi="Arial" w:cs="Arial"/>
        </w:rPr>
        <w:t>If such misconduct occurs, the proposer will not be considered.</w:t>
      </w:r>
    </w:p>
    <w:p w14:paraId="35236C39" w14:textId="77777777" w:rsidR="00E3595E" w:rsidRDefault="00E3595E" w:rsidP="00E3595E">
      <w:pPr>
        <w:spacing w:after="0"/>
        <w:ind w:left="90" w:right="278"/>
        <w:rPr>
          <w:rFonts w:ascii="Arial" w:hAnsi="Arial" w:cs="Arial"/>
        </w:rPr>
      </w:pPr>
    </w:p>
    <w:p w14:paraId="2AFB995B" w14:textId="032D78A7" w:rsidR="00120531" w:rsidRDefault="00637868" w:rsidP="00E3595E">
      <w:pPr>
        <w:spacing w:after="0"/>
        <w:ind w:left="90" w:right="278"/>
        <w:rPr>
          <w:rFonts w:ascii="Arial" w:hAnsi="Arial" w:cs="Arial"/>
        </w:rPr>
      </w:pPr>
      <w:r w:rsidRPr="00794429">
        <w:rPr>
          <w:rFonts w:ascii="Arial" w:hAnsi="Arial" w:cs="Arial"/>
        </w:rPr>
        <w:t xml:space="preserve">During the evaluation process, the Board of Education or its designee, may, at its discretion, request any one or all agencies to make oral presentations.  Such presentations will provide agencies with an opportunity to answer any questions the Board of Education or its designee may have regarding the agency’s proposal.  Not all agencies may be asked to make such oral presentations. </w:t>
      </w:r>
      <w:r>
        <w:rPr>
          <w:rFonts w:ascii="Arial" w:hAnsi="Arial" w:cs="Arial"/>
        </w:rPr>
        <w:t xml:space="preserve"> </w:t>
      </w:r>
      <w:r w:rsidRPr="00794429">
        <w:rPr>
          <w:rFonts w:ascii="Arial" w:hAnsi="Arial" w:cs="Arial"/>
        </w:rPr>
        <w:t>The District reserves the right without prejudice to reject any or all proposals</w:t>
      </w:r>
      <w:r w:rsidR="00C42E79">
        <w:rPr>
          <w:rFonts w:ascii="Arial" w:hAnsi="Arial" w:cs="Arial"/>
        </w:rPr>
        <w:t xml:space="preserve"> or to waive any informality in the RFP process, as may be in the best interest of the District</w:t>
      </w:r>
      <w:r w:rsidRPr="00794429">
        <w:rPr>
          <w:rFonts w:ascii="Arial" w:hAnsi="Arial" w:cs="Arial"/>
        </w:rPr>
        <w:t>.</w:t>
      </w:r>
    </w:p>
    <w:p w14:paraId="027A5179" w14:textId="29944848" w:rsidR="00CA27A1" w:rsidRDefault="00CA27A1" w:rsidP="00E3595E">
      <w:pPr>
        <w:spacing w:after="0"/>
        <w:ind w:left="90" w:right="278"/>
        <w:rPr>
          <w:rFonts w:ascii="Arial" w:hAnsi="Arial" w:cs="Arial"/>
        </w:rPr>
      </w:pPr>
    </w:p>
    <w:p w14:paraId="38A5BAE8" w14:textId="490036CA" w:rsidR="00CA27A1" w:rsidRDefault="00CA27A1" w:rsidP="00E3595E">
      <w:pPr>
        <w:spacing w:after="0"/>
        <w:ind w:left="90" w:right="278"/>
        <w:rPr>
          <w:rFonts w:ascii="Arial" w:hAnsi="Arial" w:cs="Arial"/>
        </w:rPr>
      </w:pPr>
    </w:p>
    <w:p w14:paraId="2842BB6D" w14:textId="231D087C" w:rsidR="00CA27A1" w:rsidRDefault="00CA27A1" w:rsidP="00E3595E">
      <w:pPr>
        <w:spacing w:after="0"/>
        <w:ind w:left="90" w:right="278"/>
        <w:rPr>
          <w:rFonts w:ascii="Arial" w:hAnsi="Arial" w:cs="Arial"/>
        </w:rPr>
      </w:pPr>
    </w:p>
    <w:p w14:paraId="2BDB4641" w14:textId="1622F0DA" w:rsidR="00CA27A1" w:rsidRDefault="00CA27A1" w:rsidP="00E3595E">
      <w:pPr>
        <w:spacing w:after="0"/>
        <w:ind w:left="90" w:right="278"/>
        <w:rPr>
          <w:rFonts w:ascii="Arial" w:hAnsi="Arial" w:cs="Arial"/>
        </w:rPr>
      </w:pPr>
    </w:p>
    <w:p w14:paraId="557E8860" w14:textId="7242B904" w:rsidR="00CA27A1" w:rsidRDefault="00CA27A1" w:rsidP="00E3595E">
      <w:pPr>
        <w:spacing w:after="0"/>
        <w:ind w:left="90" w:right="278"/>
        <w:rPr>
          <w:rFonts w:ascii="Arial" w:hAnsi="Arial" w:cs="Arial"/>
        </w:rPr>
      </w:pPr>
    </w:p>
    <w:p w14:paraId="04C0CF1C" w14:textId="73D61400" w:rsidR="00CA27A1" w:rsidRDefault="00CA27A1" w:rsidP="00E3595E">
      <w:pPr>
        <w:spacing w:after="0"/>
        <w:ind w:left="90" w:right="278"/>
        <w:rPr>
          <w:rFonts w:ascii="Arial" w:hAnsi="Arial" w:cs="Arial"/>
        </w:rPr>
      </w:pPr>
    </w:p>
    <w:p w14:paraId="76CA31FE" w14:textId="45ECCFFD" w:rsidR="00CA27A1" w:rsidRDefault="00CA27A1" w:rsidP="00E3595E">
      <w:pPr>
        <w:spacing w:after="0"/>
        <w:ind w:left="90" w:right="278"/>
        <w:rPr>
          <w:rFonts w:ascii="Arial" w:hAnsi="Arial" w:cs="Arial"/>
        </w:rPr>
      </w:pPr>
    </w:p>
    <w:p w14:paraId="28F3FA59" w14:textId="32D7EF37" w:rsidR="00CA27A1" w:rsidRDefault="00CA27A1" w:rsidP="00E3595E">
      <w:pPr>
        <w:spacing w:after="0"/>
        <w:ind w:left="90" w:right="278"/>
        <w:rPr>
          <w:rFonts w:ascii="Arial" w:hAnsi="Arial" w:cs="Arial"/>
        </w:rPr>
      </w:pPr>
    </w:p>
    <w:p w14:paraId="2100E461" w14:textId="3A461715" w:rsidR="00CA27A1" w:rsidRDefault="00CA27A1" w:rsidP="00E3595E">
      <w:pPr>
        <w:spacing w:after="0"/>
        <w:ind w:left="90" w:right="278"/>
        <w:rPr>
          <w:rFonts w:ascii="Arial" w:hAnsi="Arial" w:cs="Arial"/>
        </w:rPr>
      </w:pPr>
    </w:p>
    <w:p w14:paraId="2DF06329" w14:textId="7A18F043" w:rsidR="00CA27A1" w:rsidRDefault="00CA27A1" w:rsidP="00E3595E">
      <w:pPr>
        <w:spacing w:after="0"/>
        <w:ind w:left="90" w:right="278"/>
        <w:rPr>
          <w:rFonts w:ascii="Arial" w:hAnsi="Arial" w:cs="Arial"/>
        </w:rPr>
      </w:pPr>
    </w:p>
    <w:p w14:paraId="29C62869" w14:textId="2C236C86" w:rsidR="00CA27A1" w:rsidRDefault="00CA27A1" w:rsidP="00E3595E">
      <w:pPr>
        <w:spacing w:after="0"/>
        <w:ind w:left="90" w:right="278"/>
        <w:rPr>
          <w:rFonts w:ascii="Arial" w:hAnsi="Arial" w:cs="Arial"/>
        </w:rPr>
      </w:pPr>
    </w:p>
    <w:p w14:paraId="66072C51" w14:textId="3C3BFEE3" w:rsidR="00BA3375" w:rsidRDefault="00BA3375" w:rsidP="00E3595E">
      <w:pPr>
        <w:spacing w:after="0"/>
        <w:ind w:left="90" w:right="278"/>
        <w:rPr>
          <w:rFonts w:ascii="Arial" w:hAnsi="Arial" w:cs="Arial"/>
        </w:rPr>
      </w:pPr>
    </w:p>
    <w:p w14:paraId="64AE0DAC" w14:textId="77777777" w:rsidR="00BA3375" w:rsidRDefault="00BA3375" w:rsidP="00E3595E">
      <w:pPr>
        <w:spacing w:after="0"/>
        <w:ind w:left="90" w:right="278"/>
        <w:rPr>
          <w:rFonts w:ascii="Arial" w:hAnsi="Arial" w:cs="Arial"/>
        </w:rPr>
      </w:pPr>
    </w:p>
    <w:p w14:paraId="21D8E958" w14:textId="197C9124" w:rsidR="00CA27A1" w:rsidRDefault="00CA27A1" w:rsidP="00E3595E">
      <w:pPr>
        <w:spacing w:after="0"/>
        <w:ind w:left="90" w:right="278"/>
        <w:rPr>
          <w:rFonts w:ascii="Arial" w:hAnsi="Arial" w:cs="Arial"/>
        </w:rPr>
      </w:pPr>
    </w:p>
    <w:p w14:paraId="5AD8C015" w14:textId="77777777" w:rsidR="00CA27A1" w:rsidRDefault="00CA27A1" w:rsidP="00E3595E">
      <w:pPr>
        <w:spacing w:after="0"/>
        <w:ind w:left="90" w:right="278"/>
        <w:rPr>
          <w:rFonts w:ascii="Arial" w:hAnsi="Arial" w:cs="Arial"/>
        </w:rPr>
      </w:pPr>
    </w:p>
    <w:p w14:paraId="1136F8F3" w14:textId="77777777" w:rsidR="00120531" w:rsidRDefault="00120531" w:rsidP="00E3595E">
      <w:pPr>
        <w:spacing w:after="0"/>
        <w:ind w:left="90" w:right="278" w:firstLine="220"/>
        <w:rPr>
          <w:rFonts w:ascii="Arial" w:hAnsi="Arial" w:cs="Arial"/>
        </w:rPr>
      </w:pPr>
    </w:p>
    <w:p w14:paraId="04F9414C" w14:textId="77777777" w:rsidR="00C36AEC" w:rsidRPr="00E3595E" w:rsidRDefault="00663A59" w:rsidP="007341E6">
      <w:pPr>
        <w:spacing w:after="160" w:line="259" w:lineRule="auto"/>
        <w:ind w:left="-360" w:firstLine="0"/>
        <w:rPr>
          <w:rFonts w:ascii="Arial" w:hAnsi="Arial" w:cs="Arial"/>
          <w:b/>
        </w:rPr>
      </w:pPr>
      <w:r w:rsidRPr="00E3595E">
        <w:rPr>
          <w:rFonts w:ascii="Arial" w:hAnsi="Arial" w:cs="Arial"/>
          <w:b/>
        </w:rPr>
        <w:t>4</w:t>
      </w:r>
      <w:r w:rsidR="004F6B27" w:rsidRPr="00E3595E">
        <w:rPr>
          <w:rFonts w:ascii="Arial" w:hAnsi="Arial" w:cs="Arial"/>
          <w:b/>
        </w:rPr>
        <w:t>.</w:t>
      </w:r>
      <w:r w:rsidR="005C0B6F" w:rsidRPr="00E3595E">
        <w:rPr>
          <w:rFonts w:ascii="Arial" w:hAnsi="Arial" w:cs="Arial"/>
          <w:b/>
        </w:rPr>
        <w:t xml:space="preserve"> </w:t>
      </w:r>
      <w:r w:rsidR="00C36AEC" w:rsidRPr="00E3595E">
        <w:rPr>
          <w:rFonts w:ascii="Arial" w:hAnsi="Arial" w:cs="Arial"/>
          <w:b/>
        </w:rPr>
        <w:t xml:space="preserve"> </w:t>
      </w:r>
      <w:r w:rsidR="00C742F5" w:rsidRPr="00E3595E">
        <w:rPr>
          <w:rFonts w:ascii="Arial" w:hAnsi="Arial" w:cs="Arial"/>
          <w:b/>
        </w:rPr>
        <w:t>ORGANIZATIONAL INFORMATION</w:t>
      </w:r>
    </w:p>
    <w:p w14:paraId="694AAADE" w14:textId="77777777" w:rsidR="00C742F5" w:rsidRPr="00794429" w:rsidRDefault="00C742F5" w:rsidP="00E3595E">
      <w:pPr>
        <w:spacing w:after="77" w:line="259" w:lineRule="auto"/>
        <w:ind w:left="90" w:firstLine="0"/>
        <w:rPr>
          <w:rFonts w:ascii="Arial" w:hAnsi="Arial" w:cs="Arial"/>
        </w:rPr>
      </w:pPr>
    </w:p>
    <w:tbl>
      <w:tblPr>
        <w:tblStyle w:val="TableGrid"/>
        <w:tblW w:w="9540" w:type="dxa"/>
        <w:tblInd w:w="-189" w:type="dxa"/>
        <w:tblCellMar>
          <w:top w:w="42" w:type="dxa"/>
          <w:left w:w="108" w:type="dxa"/>
          <w:right w:w="115" w:type="dxa"/>
        </w:tblCellMar>
        <w:tblLook w:val="04A0" w:firstRow="1" w:lastRow="0" w:firstColumn="1" w:lastColumn="0" w:noHBand="0" w:noVBand="1"/>
      </w:tblPr>
      <w:tblGrid>
        <w:gridCol w:w="9540"/>
      </w:tblGrid>
      <w:tr w:rsidR="00C742F5" w:rsidRPr="00794429" w14:paraId="77054F98" w14:textId="77777777" w:rsidTr="00E3595E">
        <w:trPr>
          <w:trHeight w:val="720"/>
        </w:trPr>
        <w:tc>
          <w:tcPr>
            <w:tcW w:w="9540" w:type="dxa"/>
            <w:tcBorders>
              <w:top w:val="single" w:sz="4" w:space="0" w:color="000000"/>
              <w:left w:val="single" w:sz="4" w:space="0" w:color="000000"/>
              <w:bottom w:val="single" w:sz="4" w:space="0" w:color="000000"/>
              <w:right w:val="single" w:sz="4" w:space="0" w:color="000000"/>
            </w:tcBorders>
          </w:tcPr>
          <w:p w14:paraId="7089F192"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Agency’s Name:</w:t>
            </w:r>
            <w:r w:rsidRPr="00794429">
              <w:rPr>
                <w:rFonts w:ascii="Arial" w:hAnsi="Arial" w:cs="Arial"/>
                <w:sz w:val="22"/>
              </w:rPr>
              <w:t xml:space="preserve"> </w:t>
            </w:r>
          </w:p>
        </w:tc>
      </w:tr>
      <w:tr w:rsidR="00C742F5" w:rsidRPr="00794429" w14:paraId="13447417" w14:textId="77777777" w:rsidTr="00E3595E">
        <w:trPr>
          <w:trHeight w:val="1003"/>
        </w:trPr>
        <w:tc>
          <w:tcPr>
            <w:tcW w:w="9540" w:type="dxa"/>
            <w:tcBorders>
              <w:top w:val="single" w:sz="4" w:space="0" w:color="000000"/>
              <w:left w:val="single" w:sz="4" w:space="0" w:color="000000"/>
              <w:bottom w:val="single" w:sz="4" w:space="0" w:color="000000"/>
              <w:right w:val="single" w:sz="4" w:space="0" w:color="000000"/>
            </w:tcBorders>
          </w:tcPr>
          <w:p w14:paraId="21CB673E"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Address:</w:t>
            </w:r>
            <w:r w:rsidRPr="00794429">
              <w:rPr>
                <w:rFonts w:ascii="Arial" w:hAnsi="Arial" w:cs="Arial"/>
                <w:sz w:val="22"/>
              </w:rPr>
              <w:t xml:space="preserve"> </w:t>
            </w:r>
          </w:p>
        </w:tc>
      </w:tr>
      <w:tr w:rsidR="00C742F5" w:rsidRPr="00794429" w14:paraId="0FC535B2" w14:textId="77777777" w:rsidTr="00E3595E">
        <w:trPr>
          <w:trHeight w:val="506"/>
        </w:trPr>
        <w:tc>
          <w:tcPr>
            <w:tcW w:w="9540" w:type="dxa"/>
            <w:tcBorders>
              <w:top w:val="single" w:sz="4" w:space="0" w:color="000000"/>
              <w:left w:val="single" w:sz="4" w:space="0" w:color="000000"/>
              <w:bottom w:val="single" w:sz="4" w:space="0" w:color="000000"/>
              <w:right w:val="single" w:sz="4" w:space="0" w:color="000000"/>
            </w:tcBorders>
          </w:tcPr>
          <w:p w14:paraId="44266388"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Telephone:</w:t>
            </w:r>
            <w:r w:rsidRPr="00794429">
              <w:rPr>
                <w:rFonts w:ascii="Arial" w:hAnsi="Arial" w:cs="Arial"/>
                <w:sz w:val="22"/>
              </w:rPr>
              <w:t xml:space="preserve"> </w:t>
            </w:r>
          </w:p>
        </w:tc>
      </w:tr>
      <w:tr w:rsidR="00C742F5" w:rsidRPr="00794429" w14:paraId="56698A4F" w14:textId="77777777" w:rsidTr="00E3595E">
        <w:trPr>
          <w:trHeight w:val="506"/>
        </w:trPr>
        <w:tc>
          <w:tcPr>
            <w:tcW w:w="9540" w:type="dxa"/>
            <w:tcBorders>
              <w:top w:val="single" w:sz="4" w:space="0" w:color="000000"/>
              <w:left w:val="single" w:sz="4" w:space="0" w:color="000000"/>
              <w:bottom w:val="single" w:sz="4" w:space="0" w:color="000000"/>
              <w:right w:val="single" w:sz="4" w:space="0" w:color="000000"/>
            </w:tcBorders>
          </w:tcPr>
          <w:p w14:paraId="1BA9A69D"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Fax:</w:t>
            </w:r>
            <w:r w:rsidRPr="00794429">
              <w:rPr>
                <w:rFonts w:ascii="Arial" w:hAnsi="Arial" w:cs="Arial"/>
                <w:sz w:val="22"/>
              </w:rPr>
              <w:t xml:space="preserve"> </w:t>
            </w:r>
          </w:p>
        </w:tc>
      </w:tr>
      <w:tr w:rsidR="00C742F5" w:rsidRPr="00794429" w14:paraId="7003C306" w14:textId="77777777" w:rsidTr="00E3595E">
        <w:trPr>
          <w:trHeight w:val="1135"/>
        </w:trPr>
        <w:tc>
          <w:tcPr>
            <w:tcW w:w="9540" w:type="dxa"/>
            <w:tcBorders>
              <w:top w:val="single" w:sz="4" w:space="0" w:color="000000"/>
              <w:left w:val="single" w:sz="4" w:space="0" w:color="000000"/>
              <w:bottom w:val="single" w:sz="4" w:space="0" w:color="000000"/>
              <w:right w:val="single" w:sz="4" w:space="0" w:color="000000"/>
            </w:tcBorders>
          </w:tcPr>
          <w:p w14:paraId="29EBD829" w14:textId="77777777" w:rsidR="00C742F5" w:rsidRPr="00794429" w:rsidRDefault="00C742F5" w:rsidP="00E3595E">
            <w:pPr>
              <w:spacing w:after="215" w:line="259" w:lineRule="auto"/>
              <w:ind w:left="90" w:firstLine="0"/>
              <w:rPr>
                <w:rFonts w:ascii="Arial" w:hAnsi="Arial" w:cs="Arial"/>
              </w:rPr>
            </w:pPr>
            <w:r w:rsidRPr="00794429">
              <w:rPr>
                <w:rFonts w:ascii="Arial" w:hAnsi="Arial" w:cs="Arial"/>
                <w:b/>
                <w:sz w:val="22"/>
              </w:rPr>
              <w:t>E-mail Address:</w:t>
            </w:r>
          </w:p>
          <w:p w14:paraId="57D0601B"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Web/blog site address:</w:t>
            </w:r>
            <w:r w:rsidRPr="00794429">
              <w:rPr>
                <w:rFonts w:ascii="Arial" w:hAnsi="Arial" w:cs="Arial"/>
                <w:sz w:val="22"/>
              </w:rPr>
              <w:t xml:space="preserve"> </w:t>
            </w:r>
          </w:p>
        </w:tc>
      </w:tr>
      <w:tr w:rsidR="00C742F5" w:rsidRPr="00794429" w14:paraId="32EFD01D" w14:textId="77777777" w:rsidTr="00E3595E">
        <w:trPr>
          <w:trHeight w:val="720"/>
        </w:trPr>
        <w:tc>
          <w:tcPr>
            <w:tcW w:w="9540" w:type="dxa"/>
            <w:tcBorders>
              <w:top w:val="single" w:sz="4" w:space="0" w:color="000000"/>
              <w:left w:val="single" w:sz="4" w:space="0" w:color="000000"/>
              <w:bottom w:val="single" w:sz="4" w:space="0" w:color="000000"/>
              <w:right w:val="single" w:sz="4" w:space="0" w:color="000000"/>
            </w:tcBorders>
          </w:tcPr>
          <w:p w14:paraId="5B5DA780"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Contact Person and Title:</w:t>
            </w:r>
            <w:r w:rsidRPr="00794429">
              <w:rPr>
                <w:rFonts w:ascii="Arial" w:hAnsi="Arial" w:cs="Arial"/>
                <w:sz w:val="22"/>
              </w:rPr>
              <w:t xml:space="preserve"> </w:t>
            </w:r>
          </w:p>
        </w:tc>
      </w:tr>
      <w:tr w:rsidR="00C742F5" w:rsidRPr="00794429" w14:paraId="70250229" w14:textId="77777777" w:rsidTr="00E3595E">
        <w:trPr>
          <w:trHeight w:val="1003"/>
        </w:trPr>
        <w:tc>
          <w:tcPr>
            <w:tcW w:w="9540" w:type="dxa"/>
            <w:tcBorders>
              <w:top w:val="single" w:sz="4" w:space="0" w:color="000000"/>
              <w:left w:val="single" w:sz="4" w:space="0" w:color="000000"/>
              <w:bottom w:val="single" w:sz="4" w:space="0" w:color="000000"/>
              <w:right w:val="single" w:sz="4" w:space="0" w:color="000000"/>
            </w:tcBorders>
          </w:tcPr>
          <w:p w14:paraId="350FB09E" w14:textId="77777777" w:rsidR="00C742F5" w:rsidRPr="00794429" w:rsidRDefault="00C742F5" w:rsidP="00E3595E">
            <w:pPr>
              <w:spacing w:after="215" w:line="259" w:lineRule="auto"/>
              <w:ind w:left="90" w:firstLine="0"/>
              <w:rPr>
                <w:rFonts w:ascii="Arial" w:hAnsi="Arial" w:cs="Arial"/>
              </w:rPr>
            </w:pPr>
            <w:r w:rsidRPr="00794429">
              <w:rPr>
                <w:rFonts w:ascii="Arial" w:hAnsi="Arial" w:cs="Arial"/>
                <w:b/>
                <w:sz w:val="22"/>
              </w:rPr>
              <w:t>Type of Organization: Public Institution</w:t>
            </w:r>
            <w:r w:rsidR="005C0B6F">
              <w:rPr>
                <w:rFonts w:ascii="Arial" w:hAnsi="Arial" w:cs="Arial"/>
                <w:b/>
                <w:sz w:val="22"/>
              </w:rPr>
              <w:t xml:space="preserve"> </w:t>
            </w:r>
            <w:r w:rsidR="004F6B27" w:rsidRPr="00794429">
              <w:rPr>
                <w:rFonts w:ascii="Arial" w:hAnsi="Arial" w:cs="Arial"/>
                <w:b/>
                <w:sz w:val="22"/>
              </w:rPr>
              <w:t xml:space="preserve"> </w:t>
            </w:r>
            <w:r w:rsidRPr="00794429">
              <w:rPr>
                <w:rFonts w:ascii="Arial" w:hAnsi="Arial" w:cs="Arial"/>
                <w:b/>
                <w:sz w:val="22"/>
              </w:rPr>
              <w:t xml:space="preserve"> </w:t>
            </w:r>
            <w:r w:rsidR="004F6B27" w:rsidRPr="00794429">
              <w:rPr>
                <w:rFonts w:ascii="Arial" w:hAnsi="Arial" w:cs="Arial"/>
                <w:b/>
                <w:sz w:val="22"/>
              </w:rPr>
              <w:t xml:space="preserve"> Private </w:t>
            </w:r>
            <w:r w:rsidR="005C0B6F">
              <w:rPr>
                <w:rFonts w:ascii="Arial" w:hAnsi="Arial" w:cs="Arial"/>
                <w:b/>
                <w:sz w:val="22"/>
              </w:rPr>
              <w:t xml:space="preserve">   </w:t>
            </w:r>
            <w:r w:rsidR="004F6B27" w:rsidRPr="00794429">
              <w:rPr>
                <w:rFonts w:ascii="Arial" w:hAnsi="Arial" w:cs="Arial"/>
                <w:b/>
                <w:sz w:val="22"/>
              </w:rPr>
              <w:t xml:space="preserve">Non Profit  </w:t>
            </w:r>
            <w:r w:rsidRPr="00794429">
              <w:rPr>
                <w:rFonts w:ascii="Arial" w:hAnsi="Arial" w:cs="Arial"/>
                <w:b/>
                <w:sz w:val="22"/>
              </w:rPr>
              <w:t xml:space="preserve"> </w:t>
            </w:r>
            <w:r w:rsidR="005C0B6F">
              <w:rPr>
                <w:rFonts w:ascii="Arial" w:hAnsi="Arial" w:cs="Arial"/>
                <w:b/>
                <w:sz w:val="22"/>
              </w:rPr>
              <w:t xml:space="preserve"> </w:t>
            </w:r>
            <w:r w:rsidRPr="00794429">
              <w:rPr>
                <w:rFonts w:ascii="Arial" w:hAnsi="Arial" w:cs="Arial"/>
                <w:b/>
                <w:sz w:val="22"/>
              </w:rPr>
              <w:t>Private Profit</w:t>
            </w:r>
            <w:r w:rsidRPr="00794429">
              <w:rPr>
                <w:rFonts w:ascii="Arial" w:hAnsi="Arial" w:cs="Arial"/>
                <w:sz w:val="22"/>
              </w:rPr>
              <w:t xml:space="preserve"> </w:t>
            </w:r>
          </w:p>
          <w:p w14:paraId="35F76D33"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i/>
                <w:sz w:val="22"/>
              </w:rPr>
              <w:t>Please attach proof of organizational status (e.g. 501©(3) IRS letter)</w:t>
            </w:r>
            <w:r w:rsidRPr="00794429">
              <w:rPr>
                <w:rFonts w:ascii="Arial" w:hAnsi="Arial" w:cs="Arial"/>
                <w:sz w:val="22"/>
              </w:rPr>
              <w:t xml:space="preserve"> </w:t>
            </w:r>
          </w:p>
        </w:tc>
      </w:tr>
      <w:tr w:rsidR="00C742F5" w:rsidRPr="00794429" w14:paraId="227F3CB3" w14:textId="77777777" w:rsidTr="00651670">
        <w:trPr>
          <w:trHeight w:val="2045"/>
        </w:trPr>
        <w:tc>
          <w:tcPr>
            <w:tcW w:w="9540" w:type="dxa"/>
            <w:tcBorders>
              <w:top w:val="single" w:sz="4" w:space="0" w:color="000000"/>
              <w:left w:val="single" w:sz="4" w:space="0" w:color="000000"/>
              <w:bottom w:val="single" w:sz="4" w:space="0" w:color="000000"/>
              <w:right w:val="single" w:sz="4" w:space="0" w:color="000000"/>
            </w:tcBorders>
          </w:tcPr>
          <w:p w14:paraId="56D0C76B"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Statement of the Organization’s Mission:</w:t>
            </w:r>
            <w:r w:rsidRPr="00794429">
              <w:rPr>
                <w:rFonts w:ascii="Arial" w:hAnsi="Arial" w:cs="Arial"/>
                <w:sz w:val="22"/>
              </w:rPr>
              <w:t xml:space="preserve"> </w:t>
            </w:r>
          </w:p>
        </w:tc>
      </w:tr>
      <w:tr w:rsidR="00C742F5" w:rsidRPr="00794429" w14:paraId="203B88E8" w14:textId="77777777" w:rsidTr="00E3595E">
        <w:trPr>
          <w:trHeight w:val="809"/>
        </w:trPr>
        <w:tc>
          <w:tcPr>
            <w:tcW w:w="9540" w:type="dxa"/>
            <w:tcBorders>
              <w:top w:val="single" w:sz="4" w:space="0" w:color="000000"/>
              <w:left w:val="single" w:sz="4" w:space="0" w:color="000000"/>
              <w:bottom w:val="single" w:sz="4" w:space="0" w:color="000000"/>
              <w:right w:val="single" w:sz="4" w:space="0" w:color="000000"/>
            </w:tcBorders>
          </w:tcPr>
          <w:p w14:paraId="064856ED"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Chief Executive Officer:</w:t>
            </w:r>
            <w:r w:rsidRPr="00794429">
              <w:rPr>
                <w:rFonts w:ascii="Arial" w:hAnsi="Arial" w:cs="Arial"/>
                <w:sz w:val="22"/>
              </w:rPr>
              <w:t xml:space="preserve"> </w:t>
            </w:r>
          </w:p>
        </w:tc>
      </w:tr>
      <w:tr w:rsidR="00C742F5" w:rsidRPr="00794429" w14:paraId="44F51C15" w14:textId="77777777" w:rsidTr="00E3595E">
        <w:trPr>
          <w:trHeight w:val="1006"/>
        </w:trPr>
        <w:tc>
          <w:tcPr>
            <w:tcW w:w="9540" w:type="dxa"/>
            <w:tcBorders>
              <w:top w:val="single" w:sz="4" w:space="0" w:color="000000"/>
              <w:left w:val="single" w:sz="4" w:space="0" w:color="000000"/>
              <w:bottom w:val="single" w:sz="4" w:space="0" w:color="000000"/>
              <w:right w:val="single" w:sz="4" w:space="0" w:color="000000"/>
            </w:tcBorders>
          </w:tcPr>
          <w:p w14:paraId="26FFF8B6" w14:textId="77777777" w:rsidR="00C742F5" w:rsidRPr="00794429" w:rsidRDefault="00C742F5" w:rsidP="00E3595E">
            <w:pPr>
              <w:spacing w:after="0" w:line="259" w:lineRule="auto"/>
              <w:ind w:left="90" w:firstLine="0"/>
              <w:rPr>
                <w:rFonts w:ascii="Arial" w:hAnsi="Arial" w:cs="Arial"/>
              </w:rPr>
            </w:pPr>
            <w:r w:rsidRPr="00794429">
              <w:rPr>
                <w:rFonts w:ascii="Arial" w:hAnsi="Arial" w:cs="Arial"/>
                <w:b/>
                <w:sz w:val="22"/>
              </w:rPr>
              <w:t>Signature of Chief Executive Officer:</w:t>
            </w:r>
            <w:r w:rsidRPr="00794429">
              <w:rPr>
                <w:rFonts w:ascii="Arial" w:hAnsi="Arial" w:cs="Arial"/>
                <w:sz w:val="22"/>
              </w:rPr>
              <w:t xml:space="preserve"> </w:t>
            </w:r>
          </w:p>
        </w:tc>
      </w:tr>
    </w:tbl>
    <w:p w14:paraId="49B67C84" w14:textId="77777777" w:rsidR="00C42E79" w:rsidRDefault="00C42E79" w:rsidP="007341E6">
      <w:pPr>
        <w:spacing w:after="0" w:line="250" w:lineRule="auto"/>
        <w:ind w:left="-360" w:firstLine="0"/>
        <w:rPr>
          <w:rFonts w:ascii="Arial" w:hAnsi="Arial" w:cs="Arial"/>
          <w:b/>
        </w:rPr>
      </w:pPr>
    </w:p>
    <w:p w14:paraId="6CBF4D58" w14:textId="77777777" w:rsidR="00CA27A1" w:rsidRDefault="00CA27A1" w:rsidP="007341E6">
      <w:pPr>
        <w:spacing w:after="0" w:line="250" w:lineRule="auto"/>
        <w:ind w:left="-360" w:firstLine="0"/>
        <w:rPr>
          <w:rFonts w:ascii="Arial" w:hAnsi="Arial" w:cs="Arial"/>
          <w:b/>
        </w:rPr>
      </w:pPr>
    </w:p>
    <w:p w14:paraId="67AC4FC3" w14:textId="77777777" w:rsidR="00CA27A1" w:rsidRDefault="00CA27A1" w:rsidP="007341E6">
      <w:pPr>
        <w:spacing w:after="0" w:line="250" w:lineRule="auto"/>
        <w:ind w:left="-360" w:firstLine="0"/>
        <w:rPr>
          <w:rFonts w:ascii="Arial" w:hAnsi="Arial" w:cs="Arial"/>
          <w:b/>
        </w:rPr>
      </w:pPr>
    </w:p>
    <w:p w14:paraId="4BA368BB" w14:textId="77777777" w:rsidR="00CA27A1" w:rsidRDefault="00CA27A1" w:rsidP="007341E6">
      <w:pPr>
        <w:spacing w:after="0" w:line="250" w:lineRule="auto"/>
        <w:ind w:left="-360" w:firstLine="0"/>
        <w:rPr>
          <w:rFonts w:ascii="Arial" w:hAnsi="Arial" w:cs="Arial"/>
          <w:b/>
        </w:rPr>
      </w:pPr>
    </w:p>
    <w:p w14:paraId="2A011F4B" w14:textId="77777777" w:rsidR="00CA27A1" w:rsidRDefault="00CA27A1" w:rsidP="007341E6">
      <w:pPr>
        <w:spacing w:after="0" w:line="250" w:lineRule="auto"/>
        <w:ind w:left="-360" w:firstLine="0"/>
        <w:rPr>
          <w:rFonts w:ascii="Arial" w:hAnsi="Arial" w:cs="Arial"/>
          <w:b/>
        </w:rPr>
      </w:pPr>
    </w:p>
    <w:p w14:paraId="71B4C110" w14:textId="77777777" w:rsidR="00CA27A1" w:rsidRDefault="00CA27A1" w:rsidP="007341E6">
      <w:pPr>
        <w:spacing w:after="0" w:line="250" w:lineRule="auto"/>
        <w:ind w:left="-360" w:firstLine="0"/>
        <w:rPr>
          <w:rFonts w:ascii="Arial" w:hAnsi="Arial" w:cs="Arial"/>
          <w:b/>
        </w:rPr>
      </w:pPr>
    </w:p>
    <w:p w14:paraId="715480A5" w14:textId="77777777" w:rsidR="00CA27A1" w:rsidRDefault="00CA27A1" w:rsidP="007341E6">
      <w:pPr>
        <w:spacing w:after="0" w:line="250" w:lineRule="auto"/>
        <w:ind w:left="-360" w:firstLine="0"/>
        <w:rPr>
          <w:rFonts w:ascii="Arial" w:hAnsi="Arial" w:cs="Arial"/>
          <w:b/>
        </w:rPr>
      </w:pPr>
    </w:p>
    <w:p w14:paraId="0A4333CA" w14:textId="3E5F83EA" w:rsidR="004F6B27" w:rsidRDefault="00663A59" w:rsidP="007341E6">
      <w:pPr>
        <w:spacing w:after="0" w:line="250" w:lineRule="auto"/>
        <w:ind w:left="-360" w:firstLine="0"/>
        <w:rPr>
          <w:rFonts w:ascii="Arial" w:hAnsi="Arial" w:cs="Arial"/>
          <w:b/>
        </w:rPr>
      </w:pPr>
      <w:r>
        <w:rPr>
          <w:rFonts w:ascii="Arial" w:hAnsi="Arial" w:cs="Arial"/>
          <w:b/>
        </w:rPr>
        <w:t>5</w:t>
      </w:r>
      <w:r w:rsidR="004F6B27" w:rsidRPr="00794429">
        <w:rPr>
          <w:rFonts w:ascii="Arial" w:hAnsi="Arial" w:cs="Arial"/>
          <w:b/>
        </w:rPr>
        <w:t>.  PROGRAM STAFFING</w:t>
      </w:r>
    </w:p>
    <w:p w14:paraId="6CB7E748" w14:textId="61FF52E3" w:rsidR="007542ED" w:rsidRDefault="007542ED" w:rsidP="007341E6">
      <w:pPr>
        <w:spacing w:after="0" w:line="250" w:lineRule="auto"/>
        <w:ind w:left="-360" w:firstLine="0"/>
        <w:rPr>
          <w:rFonts w:ascii="Arial" w:hAnsi="Arial" w:cs="Arial"/>
          <w:b/>
        </w:rPr>
      </w:pPr>
    </w:p>
    <w:p w14:paraId="79FBC569" w14:textId="77777777" w:rsidR="007542ED" w:rsidRPr="00045E4D" w:rsidRDefault="007542ED" w:rsidP="00045E4D">
      <w:pPr>
        <w:ind w:left="0" w:firstLine="0"/>
        <w:rPr>
          <w:rFonts w:ascii="Arial" w:hAnsi="Arial" w:cs="Arial"/>
        </w:rPr>
      </w:pPr>
      <w:r w:rsidRPr="00045E4D">
        <w:rPr>
          <w:rFonts w:ascii="Arial" w:hAnsi="Arial" w:cs="Arial"/>
          <w:b/>
          <w:caps/>
        </w:rPr>
        <w:t>All UPK staff must meet the staff qualifications explained in New York State UPK program regulations</w:t>
      </w:r>
      <w:r w:rsidRPr="00045E4D">
        <w:rPr>
          <w:rFonts w:ascii="Arial" w:hAnsi="Arial" w:cs="Arial"/>
          <w:b/>
        </w:rPr>
        <w:t xml:space="preserve"> </w:t>
      </w:r>
      <w:r w:rsidRPr="00045E4D">
        <w:rPr>
          <w:rFonts w:ascii="Arial" w:hAnsi="Arial" w:cs="Arial"/>
        </w:rPr>
        <w:t>(see 8 N.Y.C.R.R. § 151-1.3).</w:t>
      </w:r>
    </w:p>
    <w:p w14:paraId="4AD139DD" w14:textId="77777777" w:rsidR="007542ED" w:rsidRPr="00D32C36" w:rsidRDefault="007542ED" w:rsidP="00045E4D">
      <w:pPr>
        <w:pStyle w:val="BodyText"/>
        <w:ind w:left="360" w:firstLine="0"/>
        <w:rPr>
          <w:rFonts w:ascii="Arial" w:hAnsi="Arial" w:cs="Arial"/>
        </w:rPr>
      </w:pPr>
      <w:r w:rsidRPr="00D32C36">
        <w:rPr>
          <w:rFonts w:ascii="Arial" w:hAnsi="Arial" w:cs="Arial"/>
        </w:rPr>
        <w:t>All UPK teachers employed by collaborating agencies must have one of the following:</w:t>
      </w:r>
    </w:p>
    <w:p w14:paraId="57A5C2B4" w14:textId="77777777" w:rsidR="007542ED" w:rsidRPr="00D32C36" w:rsidRDefault="007542ED" w:rsidP="00045E4D">
      <w:pPr>
        <w:pStyle w:val="ListParagraph"/>
        <w:widowControl w:val="0"/>
        <w:numPr>
          <w:ilvl w:val="1"/>
          <w:numId w:val="16"/>
        </w:numPr>
        <w:tabs>
          <w:tab w:val="left" w:pos="720"/>
          <w:tab w:val="left" w:pos="1440"/>
        </w:tabs>
        <w:autoSpaceDE w:val="0"/>
        <w:autoSpaceDN w:val="0"/>
        <w:spacing w:after="0" w:line="240" w:lineRule="auto"/>
        <w:ind w:left="360" w:right="-90" w:firstLine="0"/>
        <w:contextualSpacing w:val="0"/>
        <w:rPr>
          <w:rFonts w:ascii="Arial" w:hAnsi="Arial" w:cs="Arial"/>
        </w:rPr>
      </w:pPr>
      <w:r w:rsidRPr="00D32C36">
        <w:rPr>
          <w:rFonts w:ascii="Arial" w:hAnsi="Arial" w:cs="Arial"/>
        </w:rPr>
        <w:t>A teaching license or certificate valid for service in the early childhood grades pursuant to</w:t>
      </w:r>
      <w:r w:rsidRPr="00D32C36">
        <w:rPr>
          <w:rFonts w:ascii="Arial" w:hAnsi="Arial" w:cs="Arial"/>
          <w:spacing w:val="-4"/>
        </w:rPr>
        <w:t xml:space="preserve"> </w:t>
      </w:r>
      <w:r w:rsidRPr="00D32C36">
        <w:rPr>
          <w:rFonts w:ascii="Arial" w:hAnsi="Arial" w:cs="Arial"/>
        </w:rPr>
        <w:t>Part</w:t>
      </w:r>
      <w:r w:rsidRPr="00D32C36">
        <w:rPr>
          <w:rFonts w:ascii="Arial" w:hAnsi="Arial" w:cs="Arial"/>
          <w:spacing w:val="-4"/>
        </w:rPr>
        <w:t xml:space="preserve"> </w:t>
      </w:r>
      <w:r w:rsidRPr="00D32C36">
        <w:rPr>
          <w:rFonts w:ascii="Arial" w:hAnsi="Arial" w:cs="Arial"/>
        </w:rPr>
        <w:t>80</w:t>
      </w:r>
      <w:r w:rsidRPr="00D32C36">
        <w:rPr>
          <w:rFonts w:ascii="Arial" w:hAnsi="Arial" w:cs="Arial"/>
          <w:spacing w:val="-4"/>
        </w:rPr>
        <w:t xml:space="preserve"> </w:t>
      </w:r>
      <w:r w:rsidRPr="00D32C36">
        <w:rPr>
          <w:rFonts w:ascii="Arial" w:hAnsi="Arial" w:cs="Arial"/>
        </w:rPr>
        <w:t>of</w:t>
      </w:r>
      <w:r w:rsidRPr="00D32C36">
        <w:rPr>
          <w:rFonts w:ascii="Arial" w:hAnsi="Arial" w:cs="Arial"/>
          <w:spacing w:val="-3"/>
        </w:rPr>
        <w:t xml:space="preserve"> </w:t>
      </w:r>
      <w:r w:rsidRPr="00D32C36">
        <w:rPr>
          <w:rFonts w:ascii="Arial" w:hAnsi="Arial" w:cs="Arial"/>
        </w:rPr>
        <w:t>the</w:t>
      </w:r>
      <w:r w:rsidRPr="00D32C36">
        <w:rPr>
          <w:rFonts w:ascii="Arial" w:hAnsi="Arial" w:cs="Arial"/>
          <w:spacing w:val="-4"/>
        </w:rPr>
        <w:t xml:space="preserve"> </w:t>
      </w:r>
      <w:r w:rsidRPr="00D32C36">
        <w:rPr>
          <w:rFonts w:ascii="Arial" w:hAnsi="Arial" w:cs="Arial"/>
        </w:rPr>
        <w:t>Regulations</w:t>
      </w:r>
      <w:r w:rsidRPr="00D32C36">
        <w:rPr>
          <w:rFonts w:ascii="Arial" w:hAnsi="Arial" w:cs="Arial"/>
          <w:spacing w:val="-4"/>
        </w:rPr>
        <w:t xml:space="preserve"> </w:t>
      </w:r>
      <w:r w:rsidRPr="00D32C36">
        <w:rPr>
          <w:rFonts w:ascii="Arial" w:hAnsi="Arial" w:cs="Arial"/>
        </w:rPr>
        <w:t>of</w:t>
      </w:r>
      <w:r w:rsidRPr="00D32C36">
        <w:rPr>
          <w:rFonts w:ascii="Arial" w:hAnsi="Arial" w:cs="Arial"/>
          <w:spacing w:val="-3"/>
        </w:rPr>
        <w:t xml:space="preserve"> </w:t>
      </w:r>
      <w:r w:rsidRPr="00D32C36">
        <w:rPr>
          <w:rFonts w:ascii="Arial" w:hAnsi="Arial" w:cs="Arial"/>
        </w:rPr>
        <w:t>the</w:t>
      </w:r>
      <w:r w:rsidRPr="00D32C36">
        <w:rPr>
          <w:rFonts w:ascii="Arial" w:hAnsi="Arial" w:cs="Arial"/>
          <w:spacing w:val="-4"/>
        </w:rPr>
        <w:t xml:space="preserve"> </w:t>
      </w:r>
      <w:r w:rsidRPr="00D32C36">
        <w:rPr>
          <w:rFonts w:ascii="Arial" w:hAnsi="Arial" w:cs="Arial"/>
        </w:rPr>
        <w:t>Commissioner</w:t>
      </w:r>
      <w:r w:rsidRPr="00D32C36">
        <w:rPr>
          <w:rFonts w:ascii="Arial" w:hAnsi="Arial" w:cs="Arial"/>
          <w:spacing w:val="-4"/>
        </w:rPr>
        <w:t xml:space="preserve"> </w:t>
      </w:r>
      <w:r w:rsidRPr="00D32C36">
        <w:rPr>
          <w:rFonts w:ascii="Arial" w:hAnsi="Arial" w:cs="Arial"/>
        </w:rPr>
        <w:t>of</w:t>
      </w:r>
      <w:r w:rsidRPr="00D32C36">
        <w:rPr>
          <w:rFonts w:ascii="Arial" w:hAnsi="Arial" w:cs="Arial"/>
          <w:spacing w:val="-4"/>
        </w:rPr>
        <w:t xml:space="preserve"> </w:t>
      </w:r>
      <w:r w:rsidRPr="00D32C36">
        <w:rPr>
          <w:rFonts w:ascii="Arial" w:hAnsi="Arial" w:cs="Arial"/>
        </w:rPr>
        <w:t>Education</w:t>
      </w:r>
      <w:r w:rsidRPr="00D32C36">
        <w:rPr>
          <w:rFonts w:ascii="Arial" w:hAnsi="Arial" w:cs="Arial"/>
          <w:spacing w:val="-3"/>
        </w:rPr>
        <w:t xml:space="preserve"> </w:t>
      </w:r>
      <w:r w:rsidRPr="00D32C36">
        <w:rPr>
          <w:rFonts w:ascii="Arial" w:hAnsi="Arial" w:cs="Arial"/>
        </w:rPr>
        <w:t>(8</w:t>
      </w:r>
      <w:r w:rsidRPr="00D32C36">
        <w:rPr>
          <w:rFonts w:ascii="Arial" w:hAnsi="Arial" w:cs="Arial"/>
          <w:spacing w:val="-4"/>
        </w:rPr>
        <w:t xml:space="preserve"> </w:t>
      </w:r>
      <w:r w:rsidRPr="00D32C36">
        <w:rPr>
          <w:rFonts w:ascii="Arial" w:hAnsi="Arial" w:cs="Arial"/>
          <w:spacing w:val="-5"/>
        </w:rPr>
        <w:t>NYCR</w:t>
      </w:r>
      <w:r w:rsidRPr="00D32C36">
        <w:rPr>
          <w:rFonts w:ascii="Arial" w:hAnsi="Arial" w:cs="Arial"/>
        </w:rPr>
        <w:t>R</w:t>
      </w:r>
      <w:r w:rsidRPr="00D32C36">
        <w:rPr>
          <w:rFonts w:ascii="Arial" w:hAnsi="Arial" w:cs="Arial"/>
          <w:spacing w:val="-3"/>
        </w:rPr>
        <w:t xml:space="preserve"> </w:t>
      </w:r>
      <w:r w:rsidRPr="00D32C36">
        <w:rPr>
          <w:rFonts w:ascii="Arial" w:hAnsi="Arial" w:cs="Arial"/>
        </w:rPr>
        <w:t>Part</w:t>
      </w:r>
      <w:r w:rsidRPr="00D32C36">
        <w:rPr>
          <w:rFonts w:ascii="Arial" w:hAnsi="Arial" w:cs="Arial"/>
          <w:spacing w:val="-4"/>
        </w:rPr>
        <w:t xml:space="preserve"> </w:t>
      </w:r>
      <w:r w:rsidRPr="00D32C36">
        <w:rPr>
          <w:rFonts w:ascii="Arial" w:hAnsi="Arial" w:cs="Arial"/>
        </w:rPr>
        <w:t>80).</w:t>
      </w:r>
    </w:p>
    <w:p w14:paraId="0D2B510E" w14:textId="77777777" w:rsidR="007542ED" w:rsidRPr="00D32C36" w:rsidRDefault="007542ED" w:rsidP="00045E4D">
      <w:pPr>
        <w:pStyle w:val="ListParagraph"/>
        <w:widowControl w:val="0"/>
        <w:numPr>
          <w:ilvl w:val="1"/>
          <w:numId w:val="16"/>
        </w:numPr>
        <w:tabs>
          <w:tab w:val="left" w:pos="720"/>
          <w:tab w:val="left" w:pos="1440"/>
        </w:tabs>
        <w:autoSpaceDE w:val="0"/>
        <w:autoSpaceDN w:val="0"/>
        <w:spacing w:after="0" w:line="240" w:lineRule="auto"/>
        <w:ind w:left="360" w:right="735" w:firstLine="0"/>
        <w:contextualSpacing w:val="0"/>
        <w:rPr>
          <w:rFonts w:ascii="Arial" w:hAnsi="Arial" w:cs="Arial"/>
        </w:rPr>
      </w:pPr>
      <w:r w:rsidRPr="00D32C36">
        <w:rPr>
          <w:rFonts w:ascii="Arial" w:hAnsi="Arial" w:cs="Arial"/>
        </w:rPr>
        <w:t>A</w:t>
      </w:r>
      <w:r w:rsidRPr="00D32C36">
        <w:rPr>
          <w:rFonts w:ascii="Arial" w:hAnsi="Arial" w:cs="Arial"/>
          <w:spacing w:val="-17"/>
        </w:rPr>
        <w:t xml:space="preserve"> </w:t>
      </w:r>
      <w:r w:rsidRPr="00D32C36">
        <w:rPr>
          <w:rFonts w:ascii="Arial" w:hAnsi="Arial" w:cs="Arial"/>
        </w:rPr>
        <w:t>teaching</w:t>
      </w:r>
      <w:r w:rsidRPr="00D32C36">
        <w:rPr>
          <w:rFonts w:ascii="Arial" w:hAnsi="Arial" w:cs="Arial"/>
          <w:spacing w:val="-5"/>
        </w:rPr>
        <w:t xml:space="preserve"> </w:t>
      </w:r>
      <w:r w:rsidRPr="00D32C36">
        <w:rPr>
          <w:rFonts w:ascii="Arial" w:hAnsi="Arial" w:cs="Arial"/>
        </w:rPr>
        <w:t>license</w:t>
      </w:r>
      <w:r w:rsidRPr="00D32C36">
        <w:rPr>
          <w:rFonts w:ascii="Arial" w:hAnsi="Arial" w:cs="Arial"/>
          <w:spacing w:val="-5"/>
        </w:rPr>
        <w:t xml:space="preserve"> </w:t>
      </w:r>
      <w:r w:rsidRPr="00D32C36">
        <w:rPr>
          <w:rFonts w:ascii="Arial" w:hAnsi="Arial" w:cs="Arial"/>
        </w:rPr>
        <w:t>or</w:t>
      </w:r>
      <w:r w:rsidRPr="00D32C36">
        <w:rPr>
          <w:rFonts w:ascii="Arial" w:hAnsi="Arial" w:cs="Arial"/>
          <w:spacing w:val="-6"/>
        </w:rPr>
        <w:t xml:space="preserve"> </w:t>
      </w:r>
      <w:r w:rsidRPr="00D32C36">
        <w:rPr>
          <w:rFonts w:ascii="Arial" w:hAnsi="Arial" w:cs="Arial"/>
        </w:rPr>
        <w:t>certificate</w:t>
      </w:r>
      <w:r w:rsidRPr="00D32C36">
        <w:rPr>
          <w:rFonts w:ascii="Arial" w:hAnsi="Arial" w:cs="Arial"/>
          <w:spacing w:val="-5"/>
        </w:rPr>
        <w:t xml:space="preserve"> </w:t>
      </w:r>
      <w:r w:rsidRPr="00D32C36">
        <w:rPr>
          <w:rFonts w:ascii="Arial" w:hAnsi="Arial" w:cs="Arial"/>
        </w:rPr>
        <w:t>for</w:t>
      </w:r>
      <w:r w:rsidRPr="00D32C36">
        <w:rPr>
          <w:rFonts w:ascii="Arial" w:hAnsi="Arial" w:cs="Arial"/>
          <w:spacing w:val="-5"/>
        </w:rPr>
        <w:t xml:space="preserve"> </w:t>
      </w:r>
      <w:r w:rsidRPr="00D32C36">
        <w:rPr>
          <w:rFonts w:ascii="Arial" w:hAnsi="Arial" w:cs="Arial"/>
        </w:rPr>
        <w:t>students</w:t>
      </w:r>
      <w:r w:rsidRPr="00D32C36">
        <w:rPr>
          <w:rFonts w:ascii="Arial" w:hAnsi="Arial" w:cs="Arial"/>
          <w:spacing w:val="-6"/>
        </w:rPr>
        <w:t xml:space="preserve"> </w:t>
      </w:r>
      <w:r w:rsidRPr="00D32C36">
        <w:rPr>
          <w:rFonts w:ascii="Arial" w:hAnsi="Arial" w:cs="Arial"/>
        </w:rPr>
        <w:t>with</w:t>
      </w:r>
      <w:r w:rsidRPr="00D32C36">
        <w:rPr>
          <w:rFonts w:ascii="Arial" w:hAnsi="Arial" w:cs="Arial"/>
          <w:spacing w:val="7"/>
        </w:rPr>
        <w:t xml:space="preserve"> </w:t>
      </w:r>
      <w:r w:rsidRPr="00D32C36">
        <w:rPr>
          <w:rFonts w:ascii="Arial" w:hAnsi="Arial" w:cs="Arial"/>
        </w:rPr>
        <w:t>disabilities</w:t>
      </w:r>
      <w:r w:rsidRPr="00D32C36">
        <w:rPr>
          <w:rFonts w:ascii="Arial" w:hAnsi="Arial" w:cs="Arial"/>
          <w:spacing w:val="-5"/>
        </w:rPr>
        <w:t xml:space="preserve"> </w:t>
      </w:r>
      <w:r w:rsidRPr="00D32C36">
        <w:rPr>
          <w:rFonts w:ascii="Arial" w:hAnsi="Arial" w:cs="Arial"/>
        </w:rPr>
        <w:t>valid</w:t>
      </w:r>
      <w:r w:rsidRPr="00D32C36">
        <w:rPr>
          <w:rFonts w:ascii="Arial" w:hAnsi="Arial" w:cs="Arial"/>
          <w:spacing w:val="-5"/>
        </w:rPr>
        <w:t xml:space="preserve"> </w:t>
      </w:r>
      <w:r w:rsidRPr="00D32C36">
        <w:rPr>
          <w:rFonts w:ascii="Arial" w:hAnsi="Arial" w:cs="Arial"/>
        </w:rPr>
        <w:t>for</w:t>
      </w:r>
      <w:r w:rsidRPr="00D32C36">
        <w:rPr>
          <w:rFonts w:ascii="Arial" w:hAnsi="Arial" w:cs="Arial"/>
          <w:spacing w:val="-6"/>
        </w:rPr>
        <w:t xml:space="preserve"> </w:t>
      </w:r>
      <w:r w:rsidRPr="00D32C36">
        <w:rPr>
          <w:rFonts w:ascii="Arial" w:hAnsi="Arial" w:cs="Arial"/>
        </w:rPr>
        <w:t>service</w:t>
      </w:r>
      <w:r w:rsidRPr="00D32C36">
        <w:rPr>
          <w:rFonts w:ascii="Arial" w:hAnsi="Arial" w:cs="Arial"/>
          <w:spacing w:val="-5"/>
        </w:rPr>
        <w:t xml:space="preserve"> </w:t>
      </w:r>
      <w:r w:rsidRPr="00D32C36">
        <w:rPr>
          <w:rFonts w:ascii="Arial" w:hAnsi="Arial" w:cs="Arial"/>
        </w:rPr>
        <w:t>in</w:t>
      </w:r>
      <w:r w:rsidRPr="00D32C36">
        <w:rPr>
          <w:rFonts w:ascii="Arial" w:hAnsi="Arial" w:cs="Arial"/>
          <w:spacing w:val="-5"/>
        </w:rPr>
        <w:t xml:space="preserve"> </w:t>
      </w:r>
      <w:r w:rsidRPr="00D32C36">
        <w:rPr>
          <w:rFonts w:ascii="Arial" w:hAnsi="Arial" w:cs="Arial"/>
        </w:rPr>
        <w:t>the</w:t>
      </w:r>
      <w:r w:rsidRPr="00D32C36">
        <w:rPr>
          <w:rFonts w:ascii="Arial" w:hAnsi="Arial" w:cs="Arial"/>
          <w:spacing w:val="-5"/>
        </w:rPr>
        <w:t xml:space="preserve"> </w:t>
      </w:r>
      <w:r w:rsidRPr="00D32C36">
        <w:rPr>
          <w:rFonts w:ascii="Arial" w:hAnsi="Arial" w:cs="Arial"/>
        </w:rPr>
        <w:t xml:space="preserve">early childhood grades pursuant to Part 80 of the Regulations of the Commissioner of Education (8 </w:t>
      </w:r>
      <w:r w:rsidRPr="00D32C36">
        <w:rPr>
          <w:rFonts w:ascii="Arial" w:hAnsi="Arial" w:cs="Arial"/>
          <w:spacing w:val="-5"/>
        </w:rPr>
        <w:t>NYCR</w:t>
      </w:r>
      <w:r w:rsidRPr="00D32C36">
        <w:rPr>
          <w:rFonts w:ascii="Arial" w:hAnsi="Arial" w:cs="Arial"/>
        </w:rPr>
        <w:t>R Part</w:t>
      </w:r>
      <w:r w:rsidRPr="00D32C36">
        <w:rPr>
          <w:rFonts w:ascii="Arial" w:hAnsi="Arial" w:cs="Arial"/>
          <w:spacing w:val="-1"/>
        </w:rPr>
        <w:t xml:space="preserve"> </w:t>
      </w:r>
      <w:r w:rsidRPr="00D32C36">
        <w:rPr>
          <w:rFonts w:ascii="Arial" w:hAnsi="Arial" w:cs="Arial"/>
        </w:rPr>
        <w:t>80).</w:t>
      </w:r>
    </w:p>
    <w:p w14:paraId="51D13B82" w14:textId="77777777" w:rsidR="007542ED" w:rsidRPr="00D32C36" w:rsidRDefault="007542ED" w:rsidP="00045E4D">
      <w:pPr>
        <w:pStyle w:val="ListParagraph"/>
        <w:widowControl w:val="0"/>
        <w:numPr>
          <w:ilvl w:val="1"/>
          <w:numId w:val="16"/>
        </w:numPr>
        <w:tabs>
          <w:tab w:val="left" w:pos="720"/>
          <w:tab w:val="left" w:pos="1440"/>
        </w:tabs>
        <w:autoSpaceDE w:val="0"/>
        <w:autoSpaceDN w:val="0"/>
        <w:spacing w:before="69" w:after="0" w:line="240" w:lineRule="auto"/>
        <w:ind w:left="360" w:right="1056" w:firstLine="0"/>
        <w:contextualSpacing w:val="0"/>
        <w:rPr>
          <w:rFonts w:ascii="Arial" w:hAnsi="Arial" w:cs="Arial"/>
        </w:rPr>
      </w:pPr>
      <w:r w:rsidRPr="00D32C36">
        <w:rPr>
          <w:rFonts w:ascii="Arial" w:hAnsi="Arial" w:cs="Arial"/>
        </w:rPr>
        <w:t>A</w:t>
      </w:r>
      <w:r w:rsidRPr="00D32C36">
        <w:rPr>
          <w:rFonts w:ascii="Arial" w:hAnsi="Arial" w:cs="Arial"/>
          <w:spacing w:val="-16"/>
        </w:rPr>
        <w:t xml:space="preserve"> </w:t>
      </w:r>
      <w:r w:rsidRPr="00D32C36">
        <w:rPr>
          <w:rFonts w:ascii="Arial" w:hAnsi="Arial" w:cs="Arial"/>
        </w:rPr>
        <w:t>bachelor’s</w:t>
      </w:r>
      <w:r w:rsidRPr="00D32C36">
        <w:rPr>
          <w:rFonts w:ascii="Arial" w:hAnsi="Arial" w:cs="Arial"/>
          <w:spacing w:val="-4"/>
        </w:rPr>
        <w:t xml:space="preserve"> </w:t>
      </w:r>
      <w:r w:rsidRPr="00D32C36">
        <w:rPr>
          <w:rFonts w:ascii="Arial" w:hAnsi="Arial" w:cs="Arial"/>
        </w:rPr>
        <w:t>degree</w:t>
      </w:r>
      <w:r w:rsidRPr="00D32C36">
        <w:rPr>
          <w:rFonts w:ascii="Arial" w:hAnsi="Arial" w:cs="Arial"/>
          <w:spacing w:val="-5"/>
        </w:rPr>
        <w:t xml:space="preserve"> </w:t>
      </w:r>
      <w:r w:rsidRPr="00D32C36">
        <w:rPr>
          <w:rFonts w:ascii="Arial" w:hAnsi="Arial" w:cs="Arial"/>
        </w:rPr>
        <w:t>in</w:t>
      </w:r>
      <w:r w:rsidRPr="00D32C36">
        <w:rPr>
          <w:rFonts w:ascii="Arial" w:hAnsi="Arial" w:cs="Arial"/>
          <w:spacing w:val="-4"/>
        </w:rPr>
        <w:t xml:space="preserve"> </w:t>
      </w:r>
      <w:r w:rsidRPr="00D32C36">
        <w:rPr>
          <w:rFonts w:ascii="Arial" w:hAnsi="Arial" w:cs="Arial"/>
        </w:rPr>
        <w:t>early</w:t>
      </w:r>
      <w:r w:rsidRPr="00D32C36">
        <w:rPr>
          <w:rFonts w:ascii="Arial" w:hAnsi="Arial" w:cs="Arial"/>
          <w:spacing w:val="-5"/>
        </w:rPr>
        <w:t xml:space="preserve"> </w:t>
      </w:r>
      <w:r w:rsidRPr="00D32C36">
        <w:rPr>
          <w:rFonts w:ascii="Arial" w:hAnsi="Arial" w:cs="Arial"/>
        </w:rPr>
        <w:t>childhood</w:t>
      </w:r>
      <w:r w:rsidRPr="00D32C36">
        <w:rPr>
          <w:rFonts w:ascii="Arial" w:hAnsi="Arial" w:cs="Arial"/>
          <w:spacing w:val="-4"/>
        </w:rPr>
        <w:t xml:space="preserve"> </w:t>
      </w:r>
      <w:r w:rsidRPr="00D32C36">
        <w:rPr>
          <w:rFonts w:ascii="Arial" w:hAnsi="Arial" w:cs="Arial"/>
        </w:rPr>
        <w:t>or</w:t>
      </w:r>
      <w:r w:rsidRPr="00D32C36">
        <w:rPr>
          <w:rFonts w:ascii="Arial" w:hAnsi="Arial" w:cs="Arial"/>
          <w:spacing w:val="-4"/>
        </w:rPr>
        <w:t xml:space="preserve"> </w:t>
      </w:r>
      <w:r w:rsidRPr="00D32C36">
        <w:rPr>
          <w:rFonts w:ascii="Arial" w:hAnsi="Arial" w:cs="Arial"/>
        </w:rPr>
        <w:t>a</w:t>
      </w:r>
      <w:r w:rsidRPr="00D32C36">
        <w:rPr>
          <w:rFonts w:ascii="Arial" w:hAnsi="Arial" w:cs="Arial"/>
          <w:spacing w:val="-5"/>
        </w:rPr>
        <w:t xml:space="preserve"> </w:t>
      </w:r>
      <w:r w:rsidRPr="00D32C36">
        <w:rPr>
          <w:rFonts w:ascii="Arial" w:hAnsi="Arial" w:cs="Arial"/>
        </w:rPr>
        <w:t>related</w:t>
      </w:r>
      <w:r w:rsidRPr="00D32C36">
        <w:rPr>
          <w:rFonts w:ascii="Arial" w:hAnsi="Arial" w:cs="Arial"/>
          <w:spacing w:val="8"/>
        </w:rPr>
        <w:t xml:space="preserve"> </w:t>
      </w:r>
      <w:r w:rsidRPr="00D32C36">
        <w:rPr>
          <w:rFonts w:ascii="Arial" w:hAnsi="Arial" w:cs="Arial"/>
        </w:rPr>
        <w:t>field</w:t>
      </w:r>
      <w:r w:rsidRPr="00D32C36">
        <w:rPr>
          <w:rFonts w:ascii="Arial" w:hAnsi="Arial" w:cs="Arial"/>
          <w:spacing w:val="-4"/>
        </w:rPr>
        <w:t xml:space="preserve"> </w:t>
      </w:r>
      <w:r w:rsidRPr="00D32C36">
        <w:rPr>
          <w:rFonts w:ascii="Arial" w:hAnsi="Arial" w:cs="Arial"/>
        </w:rPr>
        <w:t>and</w:t>
      </w:r>
      <w:r w:rsidRPr="00D32C36">
        <w:rPr>
          <w:rFonts w:ascii="Arial" w:hAnsi="Arial" w:cs="Arial"/>
          <w:spacing w:val="-5"/>
        </w:rPr>
        <w:t xml:space="preserve"> </w:t>
      </w:r>
      <w:r w:rsidRPr="00D32C36">
        <w:rPr>
          <w:rFonts w:ascii="Arial" w:hAnsi="Arial" w:cs="Arial"/>
        </w:rPr>
        <w:t>a</w:t>
      </w:r>
      <w:r w:rsidRPr="00D32C36">
        <w:rPr>
          <w:rFonts w:ascii="Arial" w:hAnsi="Arial" w:cs="Arial"/>
          <w:spacing w:val="-4"/>
        </w:rPr>
        <w:t xml:space="preserve"> </w:t>
      </w:r>
      <w:r w:rsidRPr="00D32C36">
        <w:rPr>
          <w:rFonts w:ascii="Arial" w:hAnsi="Arial" w:cs="Arial"/>
        </w:rPr>
        <w:t>written</w:t>
      </w:r>
      <w:r w:rsidRPr="00D32C36">
        <w:rPr>
          <w:rFonts w:ascii="Arial" w:hAnsi="Arial" w:cs="Arial"/>
          <w:spacing w:val="-4"/>
        </w:rPr>
        <w:t xml:space="preserve"> </w:t>
      </w:r>
      <w:r w:rsidRPr="00D32C36">
        <w:rPr>
          <w:rFonts w:ascii="Arial" w:hAnsi="Arial" w:cs="Arial"/>
        </w:rPr>
        <w:t>plan</w:t>
      </w:r>
      <w:r w:rsidRPr="00D32C36">
        <w:rPr>
          <w:rFonts w:ascii="Arial" w:hAnsi="Arial" w:cs="Arial"/>
          <w:spacing w:val="-5"/>
        </w:rPr>
        <w:t xml:space="preserve"> </w:t>
      </w:r>
      <w:r w:rsidRPr="00D32C36">
        <w:rPr>
          <w:rFonts w:ascii="Arial" w:hAnsi="Arial" w:cs="Arial"/>
        </w:rPr>
        <w:t>to</w:t>
      </w:r>
      <w:r w:rsidRPr="00D32C36">
        <w:rPr>
          <w:rFonts w:ascii="Arial" w:hAnsi="Arial" w:cs="Arial"/>
          <w:spacing w:val="-4"/>
        </w:rPr>
        <w:t xml:space="preserve"> </w:t>
      </w:r>
      <w:r w:rsidRPr="00D32C36">
        <w:rPr>
          <w:rFonts w:ascii="Arial" w:hAnsi="Arial" w:cs="Arial"/>
        </w:rPr>
        <w:t>obtain</w:t>
      </w:r>
      <w:r w:rsidRPr="00D32C36">
        <w:rPr>
          <w:rFonts w:ascii="Arial" w:hAnsi="Arial" w:cs="Arial"/>
          <w:spacing w:val="-4"/>
        </w:rPr>
        <w:t xml:space="preserve"> </w:t>
      </w:r>
      <w:r w:rsidRPr="00D32C36">
        <w:rPr>
          <w:rFonts w:ascii="Arial" w:hAnsi="Arial" w:cs="Arial"/>
        </w:rPr>
        <w:t>a certification valid for service in the early childhood grades within five</w:t>
      </w:r>
      <w:r w:rsidRPr="00D32C36">
        <w:rPr>
          <w:rFonts w:ascii="Arial" w:hAnsi="Arial" w:cs="Arial"/>
          <w:spacing w:val="-35"/>
        </w:rPr>
        <w:t xml:space="preserve"> </w:t>
      </w:r>
      <w:r w:rsidRPr="00D32C36">
        <w:rPr>
          <w:rFonts w:ascii="Arial" w:hAnsi="Arial" w:cs="Arial"/>
        </w:rPr>
        <w:t>years.</w:t>
      </w:r>
    </w:p>
    <w:p w14:paraId="62E4D79F" w14:textId="77777777" w:rsidR="007542ED" w:rsidRPr="00D32C36" w:rsidRDefault="007542ED" w:rsidP="00045E4D">
      <w:pPr>
        <w:pStyle w:val="ListParagraph"/>
        <w:widowControl w:val="0"/>
        <w:numPr>
          <w:ilvl w:val="1"/>
          <w:numId w:val="16"/>
        </w:numPr>
        <w:tabs>
          <w:tab w:val="left" w:pos="720"/>
          <w:tab w:val="left" w:pos="1440"/>
        </w:tabs>
        <w:autoSpaceDE w:val="0"/>
        <w:autoSpaceDN w:val="0"/>
        <w:spacing w:before="69" w:after="0" w:line="240" w:lineRule="auto"/>
        <w:ind w:left="360" w:right="682" w:firstLine="0"/>
        <w:contextualSpacing w:val="0"/>
        <w:rPr>
          <w:rFonts w:ascii="Arial" w:hAnsi="Arial" w:cs="Arial"/>
        </w:rPr>
      </w:pPr>
      <w:r w:rsidRPr="00D32C36">
        <w:rPr>
          <w:rFonts w:ascii="Arial" w:hAnsi="Arial" w:cs="Arial"/>
        </w:rPr>
        <w:t xml:space="preserve">A teaching license or certificate valid for services in the childhood grades pursuant to Part 80 of the Regulations of the Commissioner of Education (8 </w:t>
      </w:r>
      <w:r w:rsidRPr="00D32C36">
        <w:rPr>
          <w:rFonts w:ascii="Arial" w:hAnsi="Arial" w:cs="Arial"/>
          <w:spacing w:val="-5"/>
        </w:rPr>
        <w:t>NYCR</w:t>
      </w:r>
      <w:r w:rsidRPr="00D32C36">
        <w:rPr>
          <w:rFonts w:ascii="Arial" w:hAnsi="Arial" w:cs="Arial"/>
        </w:rPr>
        <w:t>R Part 80), and a written plan to obtain a certification valid for service in the early childhood grades within five</w:t>
      </w:r>
      <w:r w:rsidRPr="00D32C36">
        <w:rPr>
          <w:rFonts w:ascii="Arial" w:hAnsi="Arial" w:cs="Arial"/>
          <w:spacing w:val="-3"/>
        </w:rPr>
        <w:t xml:space="preserve"> </w:t>
      </w:r>
      <w:r w:rsidRPr="00D32C36">
        <w:rPr>
          <w:rFonts w:ascii="Arial" w:hAnsi="Arial" w:cs="Arial"/>
        </w:rPr>
        <w:t>years.</w:t>
      </w:r>
    </w:p>
    <w:p w14:paraId="0030D019" w14:textId="77777777" w:rsidR="007542ED" w:rsidRPr="00D32C36" w:rsidRDefault="007542ED" w:rsidP="00045E4D">
      <w:pPr>
        <w:pStyle w:val="BodyText"/>
        <w:tabs>
          <w:tab w:val="left" w:pos="720"/>
          <w:tab w:val="left" w:pos="1440"/>
        </w:tabs>
        <w:spacing w:before="138"/>
        <w:ind w:left="360" w:right="634" w:firstLine="0"/>
        <w:rPr>
          <w:rFonts w:ascii="Arial" w:hAnsi="Arial" w:cs="Arial"/>
        </w:rPr>
      </w:pPr>
      <w:r w:rsidRPr="00D32C36">
        <w:rPr>
          <w:rFonts w:ascii="Arial" w:hAnsi="Arial" w:cs="Arial"/>
        </w:rPr>
        <w:t xml:space="preserve">A prekindergarten teaching assistant providing instructional support in a prekindergarten classroom shall meet qualifications pursuant to Part 80 of the Regulations of the Commissioner of Education (8 NYCRR Part </w:t>
      </w:r>
      <w:r>
        <w:rPr>
          <w:rFonts w:ascii="Arial" w:hAnsi="Arial" w:cs="Arial"/>
        </w:rPr>
        <w:t>8</w:t>
      </w:r>
      <w:r w:rsidRPr="00D32C36">
        <w:rPr>
          <w:rFonts w:ascii="Arial" w:hAnsi="Arial" w:cs="Arial"/>
        </w:rPr>
        <w:t>0).</w:t>
      </w:r>
    </w:p>
    <w:p w14:paraId="6BAC00AF" w14:textId="77777777" w:rsidR="007542ED" w:rsidRPr="00D32C36" w:rsidRDefault="007542ED" w:rsidP="00045E4D">
      <w:pPr>
        <w:pStyle w:val="BodyText"/>
        <w:tabs>
          <w:tab w:val="left" w:pos="720"/>
          <w:tab w:val="left" w:pos="1440"/>
        </w:tabs>
        <w:ind w:left="360" w:right="782" w:firstLine="0"/>
        <w:rPr>
          <w:rFonts w:ascii="Arial" w:hAnsi="Arial" w:cs="Arial"/>
        </w:rPr>
      </w:pPr>
      <w:r w:rsidRPr="00D32C36">
        <w:rPr>
          <w:rFonts w:ascii="Arial" w:hAnsi="Arial" w:cs="Arial"/>
          <w:b/>
        </w:rPr>
        <w:t>Educational Directors</w:t>
      </w:r>
      <w:r w:rsidRPr="00D32C36">
        <w:rPr>
          <w:rFonts w:ascii="Arial" w:hAnsi="Arial" w:cs="Arial"/>
        </w:rPr>
        <w:t>: Until all universal prekindergarten teachers at an eligible agency site possess a teaching license or certificate valid for services in the early childhood or childhood grades, the agencies operating such programs shall employ an on-site education director during the hours that the prekindergarten program is in operation that will be responsible for program implementation. The on-site director shall possess a baccalaureate degree in early childhood education or related field of study and a teaching license or certificate valid for services in the early childhood or childhood grades pursuant to Part 80 of the Regulations of the Commissioner of Education (8 NYCRR Part 80).</w:t>
      </w:r>
    </w:p>
    <w:p w14:paraId="40A31CDB" w14:textId="77777777" w:rsidR="007542ED" w:rsidRPr="00D32C36" w:rsidRDefault="007542ED" w:rsidP="00045E4D">
      <w:pPr>
        <w:pStyle w:val="BodyText"/>
        <w:tabs>
          <w:tab w:val="left" w:pos="720"/>
          <w:tab w:val="left" w:pos="1440"/>
        </w:tabs>
        <w:spacing w:before="69"/>
        <w:ind w:left="360" w:right="729" w:firstLine="0"/>
        <w:rPr>
          <w:rFonts w:ascii="Arial" w:hAnsi="Arial" w:cs="Arial"/>
        </w:rPr>
      </w:pPr>
      <w:r w:rsidRPr="00D32C36">
        <w:rPr>
          <w:rFonts w:ascii="Arial" w:hAnsi="Arial" w:cs="Arial"/>
        </w:rPr>
        <w:t>In addition, when 15 or more children share the same first language other than English, a bilingual certification extension or license is required. In the absence of a certified bilingual early childhood teacher, a monolingual certified teacher should be paired with a bilingual teacher assistant/teacher aide who speaks the children’s native language. If this cannot be achieved, a certified English as a Second Language (ESL) teacher must be assigned to the class.</w:t>
      </w:r>
    </w:p>
    <w:p w14:paraId="4C96D958" w14:textId="77777777" w:rsidR="007542ED" w:rsidRPr="00D32C36" w:rsidRDefault="007542ED" w:rsidP="00045E4D">
      <w:pPr>
        <w:pStyle w:val="BodyText"/>
        <w:tabs>
          <w:tab w:val="left" w:pos="720"/>
          <w:tab w:val="left" w:pos="1440"/>
        </w:tabs>
        <w:spacing w:before="69"/>
        <w:ind w:left="360" w:firstLine="0"/>
        <w:rPr>
          <w:rFonts w:ascii="Arial" w:hAnsi="Arial" w:cs="Arial"/>
        </w:rPr>
      </w:pPr>
      <w:r w:rsidRPr="00D32C36">
        <w:rPr>
          <w:rFonts w:ascii="Arial" w:hAnsi="Arial" w:cs="Arial"/>
        </w:rPr>
        <w:t>Social workers who serve the needs of UPK children and their families must also be appropriately certified.</w:t>
      </w:r>
    </w:p>
    <w:p w14:paraId="521CF25D" w14:textId="77777777" w:rsidR="007542ED" w:rsidRPr="00D32C36" w:rsidRDefault="007542ED" w:rsidP="00045E4D">
      <w:pPr>
        <w:pStyle w:val="ListParagraph"/>
        <w:tabs>
          <w:tab w:val="left" w:pos="720"/>
          <w:tab w:val="left" w:pos="920"/>
          <w:tab w:val="left" w:pos="1440"/>
        </w:tabs>
        <w:spacing w:before="68"/>
        <w:ind w:left="360" w:right="782" w:firstLine="0"/>
        <w:rPr>
          <w:rFonts w:ascii="Arial" w:hAnsi="Arial" w:cs="Arial"/>
        </w:rPr>
      </w:pPr>
      <w:r w:rsidRPr="00D32C36">
        <w:rPr>
          <w:rFonts w:ascii="Arial" w:hAnsi="Arial" w:cs="Arial"/>
          <w:spacing w:val="-54"/>
          <w:u w:val="thick"/>
        </w:rPr>
        <w:lastRenderedPageBreak/>
        <w:t xml:space="preserve"> </w:t>
      </w:r>
      <w:r w:rsidRPr="00D32C36">
        <w:rPr>
          <w:rFonts w:ascii="Arial" w:hAnsi="Arial" w:cs="Arial"/>
          <w:u w:val="thick"/>
        </w:rPr>
        <w:t>Space</w:t>
      </w:r>
      <w:r w:rsidRPr="00D32C36">
        <w:rPr>
          <w:rFonts w:ascii="Arial" w:hAnsi="Arial" w:cs="Arial"/>
        </w:rPr>
        <w:t xml:space="preserve"> The early childhood classroom shall have at least a minimum of 30 square feet per child of usable</w:t>
      </w:r>
      <w:r w:rsidRPr="00D32C36">
        <w:rPr>
          <w:rFonts w:ascii="Arial" w:hAnsi="Arial" w:cs="Arial"/>
          <w:spacing w:val="-7"/>
        </w:rPr>
        <w:t xml:space="preserve"> </w:t>
      </w:r>
      <w:r w:rsidRPr="00D32C36">
        <w:rPr>
          <w:rFonts w:ascii="Arial" w:hAnsi="Arial" w:cs="Arial"/>
        </w:rPr>
        <w:t>activity</w:t>
      </w:r>
      <w:r w:rsidRPr="00D32C36">
        <w:rPr>
          <w:rFonts w:ascii="Arial" w:hAnsi="Arial" w:cs="Arial"/>
          <w:spacing w:val="-6"/>
        </w:rPr>
        <w:t xml:space="preserve"> </w:t>
      </w:r>
      <w:r w:rsidRPr="00D32C36">
        <w:rPr>
          <w:rFonts w:ascii="Arial" w:hAnsi="Arial" w:cs="Arial"/>
        </w:rPr>
        <w:t>space,</w:t>
      </w:r>
      <w:r w:rsidRPr="00D32C36">
        <w:rPr>
          <w:rFonts w:ascii="Arial" w:hAnsi="Arial" w:cs="Arial"/>
          <w:spacing w:val="-7"/>
        </w:rPr>
        <w:t xml:space="preserve"> </w:t>
      </w:r>
      <w:r w:rsidRPr="00D32C36">
        <w:rPr>
          <w:rFonts w:ascii="Arial" w:hAnsi="Arial" w:cs="Arial"/>
        </w:rPr>
        <w:t>excluding</w:t>
      </w:r>
      <w:r w:rsidRPr="00D32C36">
        <w:rPr>
          <w:rFonts w:ascii="Arial" w:hAnsi="Arial" w:cs="Arial"/>
          <w:spacing w:val="-6"/>
        </w:rPr>
        <w:t xml:space="preserve"> </w:t>
      </w:r>
      <w:r w:rsidRPr="00D32C36">
        <w:rPr>
          <w:rFonts w:ascii="Arial" w:hAnsi="Arial" w:cs="Arial"/>
        </w:rPr>
        <w:t>cloakrooms,</w:t>
      </w:r>
      <w:r w:rsidRPr="00D32C36">
        <w:rPr>
          <w:rFonts w:ascii="Arial" w:hAnsi="Arial" w:cs="Arial"/>
          <w:spacing w:val="-6"/>
        </w:rPr>
        <w:t xml:space="preserve"> </w:t>
      </w:r>
      <w:r w:rsidRPr="00D32C36">
        <w:rPr>
          <w:rFonts w:ascii="Arial" w:hAnsi="Arial" w:cs="Arial"/>
        </w:rPr>
        <w:t>bathrooms</w:t>
      </w:r>
      <w:r w:rsidRPr="00D32C36">
        <w:rPr>
          <w:rFonts w:ascii="Arial" w:hAnsi="Arial" w:cs="Arial"/>
          <w:spacing w:val="-7"/>
        </w:rPr>
        <w:t xml:space="preserve"> </w:t>
      </w:r>
      <w:r w:rsidRPr="00D32C36">
        <w:rPr>
          <w:rFonts w:ascii="Arial" w:hAnsi="Arial" w:cs="Arial"/>
        </w:rPr>
        <w:t>and</w:t>
      </w:r>
      <w:r w:rsidRPr="00D32C36">
        <w:rPr>
          <w:rFonts w:ascii="Arial" w:hAnsi="Arial" w:cs="Arial"/>
          <w:spacing w:val="-6"/>
        </w:rPr>
        <w:t xml:space="preserve"> </w:t>
      </w:r>
      <w:r w:rsidRPr="00D32C36">
        <w:rPr>
          <w:rFonts w:ascii="Arial" w:hAnsi="Arial" w:cs="Arial"/>
        </w:rPr>
        <w:t>storage</w:t>
      </w:r>
      <w:r w:rsidRPr="00D32C36">
        <w:rPr>
          <w:rFonts w:ascii="Arial" w:hAnsi="Arial" w:cs="Arial"/>
          <w:spacing w:val="-7"/>
        </w:rPr>
        <w:t xml:space="preserve"> </w:t>
      </w:r>
      <w:r w:rsidRPr="00D32C36">
        <w:rPr>
          <w:rFonts w:ascii="Arial" w:hAnsi="Arial" w:cs="Arial"/>
        </w:rPr>
        <w:t>facilities</w:t>
      </w:r>
      <w:r w:rsidRPr="00D32C36">
        <w:rPr>
          <w:rFonts w:ascii="Arial" w:hAnsi="Arial" w:cs="Arial"/>
          <w:spacing w:val="-6"/>
        </w:rPr>
        <w:t xml:space="preserve"> </w:t>
      </w:r>
      <w:r w:rsidRPr="00D32C36">
        <w:rPr>
          <w:rFonts w:ascii="Arial" w:hAnsi="Arial" w:cs="Arial"/>
        </w:rPr>
        <w:t>(540</w:t>
      </w:r>
      <w:r w:rsidRPr="00D32C36">
        <w:rPr>
          <w:rFonts w:ascii="Arial" w:hAnsi="Arial" w:cs="Arial"/>
          <w:spacing w:val="-6"/>
        </w:rPr>
        <w:t xml:space="preserve"> </w:t>
      </w:r>
      <w:r w:rsidRPr="00D32C36">
        <w:rPr>
          <w:rFonts w:ascii="Arial" w:hAnsi="Arial" w:cs="Arial"/>
        </w:rPr>
        <w:t>square</w:t>
      </w:r>
      <w:r w:rsidRPr="00D32C36">
        <w:rPr>
          <w:rFonts w:ascii="Arial" w:hAnsi="Arial" w:cs="Arial"/>
          <w:spacing w:val="-7"/>
        </w:rPr>
        <w:t xml:space="preserve"> </w:t>
      </w:r>
      <w:r w:rsidRPr="00D32C36">
        <w:rPr>
          <w:rFonts w:ascii="Arial" w:hAnsi="Arial" w:cs="Arial"/>
        </w:rPr>
        <w:t>feet</w:t>
      </w:r>
      <w:r w:rsidRPr="00D32C36">
        <w:rPr>
          <w:rFonts w:ascii="Arial" w:hAnsi="Arial" w:cs="Arial"/>
          <w:spacing w:val="-6"/>
        </w:rPr>
        <w:t xml:space="preserve"> </w:t>
      </w:r>
      <w:r w:rsidRPr="00D32C36">
        <w:rPr>
          <w:rFonts w:ascii="Arial" w:hAnsi="Arial" w:cs="Arial"/>
        </w:rPr>
        <w:t>for 18 children; 570 for 19 and 600 for 20 children). Bathroom facilities are within the room or immediately accessible on the same floor as the classroom. In addition, the site should have an outdoor play area of at least 75 square feet per child or a play area within walking distance of the site. Space, equipment and furniture shall be provided and maintained in a state of good repair and sanitation. Sinks with warm running water conveniently located in early</w:t>
      </w:r>
      <w:r w:rsidRPr="00D32C36">
        <w:rPr>
          <w:rFonts w:ascii="Arial" w:hAnsi="Arial" w:cs="Arial"/>
          <w:spacing w:val="-35"/>
        </w:rPr>
        <w:t xml:space="preserve"> </w:t>
      </w:r>
      <w:r w:rsidRPr="00D32C36">
        <w:rPr>
          <w:rFonts w:ascii="Arial" w:hAnsi="Arial" w:cs="Arial"/>
        </w:rPr>
        <w:t>childhood classrooms support sanitary practices. No UPK classroom shall be above the third floor. Every early childhood provider must secure and identify a facility that complies with:</w:t>
      </w:r>
    </w:p>
    <w:p w14:paraId="3B8ABB1E" w14:textId="77777777" w:rsidR="007542ED" w:rsidRPr="00D32C36" w:rsidRDefault="007542ED" w:rsidP="00045E4D">
      <w:pPr>
        <w:pStyle w:val="ListParagraph"/>
        <w:widowControl w:val="0"/>
        <w:numPr>
          <w:ilvl w:val="0"/>
          <w:numId w:val="17"/>
        </w:numPr>
        <w:tabs>
          <w:tab w:val="left" w:pos="720"/>
          <w:tab w:val="left" w:pos="920"/>
          <w:tab w:val="left" w:pos="1440"/>
        </w:tabs>
        <w:autoSpaceDE w:val="0"/>
        <w:autoSpaceDN w:val="0"/>
        <w:spacing w:before="68" w:after="0" w:line="240" w:lineRule="auto"/>
        <w:ind w:left="360" w:right="782" w:firstLine="0"/>
        <w:contextualSpacing w:val="0"/>
        <w:rPr>
          <w:rFonts w:ascii="Arial" w:hAnsi="Arial" w:cs="Arial"/>
        </w:rPr>
      </w:pPr>
      <w:r w:rsidRPr="00D32C36">
        <w:rPr>
          <w:rFonts w:ascii="Arial" w:hAnsi="Arial" w:cs="Arial"/>
        </w:rPr>
        <w:t>the applicable requirements of Americans with Disabilities</w:t>
      </w:r>
      <w:r w:rsidRPr="00D32C36">
        <w:rPr>
          <w:rFonts w:ascii="Arial" w:hAnsi="Arial" w:cs="Arial"/>
          <w:spacing w:val="-11"/>
        </w:rPr>
        <w:t xml:space="preserve"> </w:t>
      </w:r>
      <w:r w:rsidRPr="00D32C36">
        <w:rPr>
          <w:rFonts w:ascii="Arial" w:hAnsi="Arial" w:cs="Arial"/>
        </w:rPr>
        <w:t>Act</w:t>
      </w:r>
    </w:p>
    <w:p w14:paraId="543945DD" w14:textId="77777777" w:rsidR="007542ED" w:rsidRPr="00D32C36" w:rsidRDefault="007542ED" w:rsidP="00045E4D">
      <w:pPr>
        <w:pStyle w:val="ListParagraph"/>
        <w:widowControl w:val="0"/>
        <w:numPr>
          <w:ilvl w:val="0"/>
          <w:numId w:val="17"/>
        </w:numPr>
        <w:tabs>
          <w:tab w:val="left" w:pos="720"/>
          <w:tab w:val="left" w:pos="1070"/>
          <w:tab w:val="left" w:pos="1440"/>
        </w:tabs>
        <w:autoSpaceDE w:val="0"/>
        <w:autoSpaceDN w:val="0"/>
        <w:spacing w:before="30" w:after="0" w:line="240" w:lineRule="auto"/>
        <w:ind w:left="360" w:firstLine="0"/>
        <w:contextualSpacing w:val="0"/>
        <w:rPr>
          <w:rFonts w:ascii="Arial" w:hAnsi="Arial" w:cs="Arial"/>
        </w:rPr>
      </w:pPr>
      <w:r w:rsidRPr="00D32C36">
        <w:rPr>
          <w:rFonts w:ascii="Arial" w:hAnsi="Arial" w:cs="Arial"/>
        </w:rPr>
        <w:t>all applicable fire and safety building</w:t>
      </w:r>
      <w:r w:rsidRPr="00D32C36">
        <w:rPr>
          <w:rFonts w:ascii="Arial" w:hAnsi="Arial" w:cs="Arial"/>
          <w:spacing w:val="-8"/>
        </w:rPr>
        <w:t xml:space="preserve"> </w:t>
      </w:r>
      <w:r w:rsidRPr="00D32C36">
        <w:rPr>
          <w:rFonts w:ascii="Arial" w:hAnsi="Arial" w:cs="Arial"/>
        </w:rPr>
        <w:t>codes</w:t>
      </w:r>
    </w:p>
    <w:p w14:paraId="343A1291" w14:textId="77777777" w:rsidR="007542ED" w:rsidRPr="00D32C36" w:rsidRDefault="007542ED" w:rsidP="00045E4D">
      <w:pPr>
        <w:pStyle w:val="BodyText"/>
        <w:tabs>
          <w:tab w:val="left" w:pos="720"/>
          <w:tab w:val="left" w:pos="1440"/>
        </w:tabs>
        <w:spacing w:before="99"/>
        <w:ind w:left="360" w:firstLine="0"/>
        <w:rPr>
          <w:rFonts w:ascii="Arial" w:hAnsi="Arial" w:cs="Arial"/>
        </w:rPr>
      </w:pPr>
      <w:r w:rsidRPr="00D32C36">
        <w:rPr>
          <w:rFonts w:ascii="Arial" w:hAnsi="Arial" w:cs="Arial"/>
        </w:rPr>
        <w:t>Documentation of compliance with these regulations must be maintained on file at the site.</w:t>
      </w:r>
    </w:p>
    <w:p w14:paraId="1B1BBC16" w14:textId="77777777" w:rsidR="007542ED" w:rsidRPr="00794429" w:rsidRDefault="007542ED" w:rsidP="00045E4D">
      <w:pPr>
        <w:tabs>
          <w:tab w:val="left" w:pos="720"/>
          <w:tab w:val="left" w:pos="1440"/>
        </w:tabs>
        <w:spacing w:after="0" w:line="250" w:lineRule="auto"/>
        <w:ind w:left="360" w:firstLine="0"/>
        <w:rPr>
          <w:rFonts w:ascii="Arial" w:hAnsi="Arial" w:cs="Arial"/>
          <w:b/>
        </w:rPr>
      </w:pPr>
    </w:p>
    <w:p w14:paraId="4F267DE9" w14:textId="0FA1BF66" w:rsidR="001F3187" w:rsidRDefault="007542ED" w:rsidP="00E3595E">
      <w:pPr>
        <w:spacing w:after="0"/>
        <w:ind w:left="90" w:right="278" w:hanging="360"/>
        <w:rPr>
          <w:rFonts w:ascii="Arial" w:hAnsi="Arial" w:cs="Arial"/>
          <w:b/>
          <w:bCs/>
          <w:u w:val="single"/>
        </w:rPr>
      </w:pPr>
      <w:r>
        <w:rPr>
          <w:rFonts w:ascii="Arial" w:hAnsi="Arial" w:cs="Arial"/>
          <w:b/>
          <w:bCs/>
          <w:u w:val="single"/>
        </w:rPr>
        <w:t>PROGRAM STAFFING DESCRIPTION:</w:t>
      </w:r>
    </w:p>
    <w:p w14:paraId="4B3864A0" w14:textId="77777777" w:rsidR="007542ED" w:rsidRPr="00045E4D" w:rsidRDefault="007542ED" w:rsidP="00E3595E">
      <w:pPr>
        <w:spacing w:after="0"/>
        <w:ind w:left="90" w:right="278" w:hanging="360"/>
        <w:rPr>
          <w:rFonts w:ascii="Arial" w:hAnsi="Arial" w:cs="Arial"/>
          <w:b/>
          <w:bCs/>
          <w:u w:val="single"/>
        </w:rPr>
      </w:pPr>
    </w:p>
    <w:p w14:paraId="12B92FF6" w14:textId="77777777" w:rsidR="004F6B27" w:rsidRPr="00DF22D8" w:rsidRDefault="004F6B27" w:rsidP="009539A0">
      <w:pPr>
        <w:pStyle w:val="ListParagraph"/>
        <w:numPr>
          <w:ilvl w:val="0"/>
          <w:numId w:val="11"/>
        </w:numPr>
        <w:spacing w:after="0"/>
        <w:ind w:right="278"/>
        <w:rPr>
          <w:rFonts w:ascii="Arial" w:hAnsi="Arial" w:cs="Arial"/>
        </w:rPr>
      </w:pPr>
      <w:r w:rsidRPr="00DF22D8">
        <w:rPr>
          <w:rFonts w:ascii="Arial" w:hAnsi="Arial" w:cs="Arial"/>
        </w:rPr>
        <w:t>Describe how Universal Pre</w:t>
      </w:r>
      <w:r w:rsidRPr="00DF22D8">
        <w:rPr>
          <w:rFonts w:ascii="Cambria Math" w:hAnsi="Cambria Math" w:cs="Cambria Math"/>
        </w:rPr>
        <w:t>‐</w:t>
      </w:r>
      <w:r w:rsidRPr="00DF22D8">
        <w:rPr>
          <w:rFonts w:ascii="Arial" w:hAnsi="Arial" w:cs="Arial"/>
        </w:rPr>
        <w:t>Kindergarten services will be staffed.  Include</w:t>
      </w:r>
      <w:r w:rsidR="002A2711" w:rsidRPr="00DF22D8">
        <w:rPr>
          <w:rFonts w:ascii="Arial" w:hAnsi="Arial" w:cs="Arial"/>
        </w:rPr>
        <w:t xml:space="preserve"> </w:t>
      </w:r>
      <w:r w:rsidRPr="00DF22D8">
        <w:rPr>
          <w:rFonts w:ascii="Arial" w:hAnsi="Arial" w:cs="Arial"/>
        </w:rPr>
        <w:t>information regarding staff qualifications, staff patterns, proposed staff length of employment, and child</w:t>
      </w:r>
      <w:r w:rsidRPr="00DF22D8">
        <w:rPr>
          <w:rFonts w:ascii="Cambria Math" w:hAnsi="Cambria Math" w:cs="Cambria Math"/>
        </w:rPr>
        <w:t>‐</w:t>
      </w:r>
      <w:r w:rsidRPr="00DF22D8">
        <w:rPr>
          <w:rFonts w:ascii="Arial" w:hAnsi="Arial" w:cs="Arial"/>
        </w:rPr>
        <w:t>staff ratio.  A teacher with a New York State Teaching Certificate in early childhood education (N</w:t>
      </w:r>
      <w:r w:rsidRPr="00DF22D8">
        <w:rPr>
          <w:rFonts w:ascii="Cambria Math" w:hAnsi="Cambria Math" w:cs="Cambria Math"/>
        </w:rPr>
        <w:t>‐</w:t>
      </w:r>
      <w:r w:rsidRPr="00DF22D8">
        <w:rPr>
          <w:rFonts w:ascii="Arial" w:hAnsi="Arial" w:cs="Arial"/>
        </w:rPr>
        <w:t>6 or N</w:t>
      </w:r>
      <w:r w:rsidRPr="00DF22D8">
        <w:rPr>
          <w:rFonts w:ascii="Cambria Math" w:hAnsi="Cambria Math" w:cs="Cambria Math"/>
        </w:rPr>
        <w:t>‐</w:t>
      </w:r>
      <w:r w:rsidRPr="00DF22D8">
        <w:rPr>
          <w:rFonts w:ascii="Arial" w:hAnsi="Arial" w:cs="Arial"/>
        </w:rPr>
        <w:t>3)</w:t>
      </w:r>
      <w:r w:rsidR="00336B3C" w:rsidRPr="00DF22D8">
        <w:rPr>
          <w:rFonts w:ascii="Arial" w:hAnsi="Arial" w:cs="Arial"/>
        </w:rPr>
        <w:t>, or a plan to attain New York State certification,</w:t>
      </w:r>
      <w:r w:rsidRPr="00DF22D8">
        <w:rPr>
          <w:rFonts w:ascii="Arial" w:hAnsi="Arial" w:cs="Arial"/>
        </w:rPr>
        <w:t xml:space="preserve"> is required for this program.  Please refer to the Universal Pre</w:t>
      </w:r>
      <w:r w:rsidRPr="00DF22D8">
        <w:rPr>
          <w:rFonts w:ascii="Cambria Math" w:hAnsi="Cambria Math" w:cs="Cambria Math"/>
        </w:rPr>
        <w:t>‐</w:t>
      </w:r>
      <w:r w:rsidRPr="00DF22D8">
        <w:rPr>
          <w:rFonts w:ascii="Arial" w:hAnsi="Arial" w:cs="Arial"/>
        </w:rPr>
        <w:t xml:space="preserve">Kindergarten Regulations for minimal requirements. </w:t>
      </w:r>
    </w:p>
    <w:p w14:paraId="65719B73" w14:textId="77777777" w:rsidR="004F6B27" w:rsidRPr="00DF22D8" w:rsidRDefault="004F6B27" w:rsidP="009539A0">
      <w:pPr>
        <w:pStyle w:val="ListParagraph"/>
        <w:numPr>
          <w:ilvl w:val="0"/>
          <w:numId w:val="11"/>
        </w:numPr>
        <w:spacing w:after="0"/>
        <w:ind w:right="278"/>
        <w:rPr>
          <w:rFonts w:ascii="Arial" w:hAnsi="Arial" w:cs="Arial"/>
        </w:rPr>
      </w:pPr>
      <w:r w:rsidRPr="00DF22D8">
        <w:rPr>
          <w:rFonts w:ascii="Arial" w:hAnsi="Arial" w:cs="Arial"/>
        </w:rPr>
        <w:t xml:space="preserve">Explain the administrative structure of the organization and how records are managed within the organization.  </w:t>
      </w:r>
    </w:p>
    <w:p w14:paraId="526575A0" w14:textId="77777777" w:rsidR="004F6B27" w:rsidRPr="00DF22D8" w:rsidRDefault="004F6B27" w:rsidP="009539A0">
      <w:pPr>
        <w:pStyle w:val="ListParagraph"/>
        <w:numPr>
          <w:ilvl w:val="0"/>
          <w:numId w:val="11"/>
        </w:numPr>
        <w:spacing w:after="0"/>
        <w:ind w:right="278"/>
        <w:rPr>
          <w:rFonts w:ascii="Arial" w:hAnsi="Arial" w:cs="Arial"/>
        </w:rPr>
      </w:pPr>
      <w:r w:rsidRPr="00DF22D8">
        <w:rPr>
          <w:rFonts w:ascii="Arial" w:hAnsi="Arial" w:cs="Arial"/>
        </w:rPr>
        <w:t xml:space="preserve">Describe documentation procedures followed by the organization. </w:t>
      </w:r>
    </w:p>
    <w:p w14:paraId="195E55B7" w14:textId="77777777" w:rsidR="004F6B27" w:rsidRPr="00DF22D8" w:rsidRDefault="004F6B27" w:rsidP="009539A0">
      <w:pPr>
        <w:pStyle w:val="ListParagraph"/>
        <w:numPr>
          <w:ilvl w:val="0"/>
          <w:numId w:val="11"/>
        </w:numPr>
        <w:spacing w:after="0"/>
        <w:ind w:right="278"/>
        <w:rPr>
          <w:rFonts w:ascii="Arial" w:hAnsi="Arial" w:cs="Arial"/>
        </w:rPr>
      </w:pPr>
      <w:r w:rsidRPr="00DF22D8">
        <w:rPr>
          <w:rFonts w:ascii="Arial" w:hAnsi="Arial" w:cs="Arial"/>
        </w:rPr>
        <w:t>Describe the supervisory structure for the proposed Universal Pre</w:t>
      </w:r>
      <w:r w:rsidRPr="00DF22D8">
        <w:rPr>
          <w:rFonts w:ascii="Cambria Math" w:hAnsi="Cambria Math" w:cs="Cambria Math"/>
        </w:rPr>
        <w:t>‐</w:t>
      </w:r>
      <w:r w:rsidRPr="00DF22D8">
        <w:rPr>
          <w:rFonts w:ascii="Arial" w:hAnsi="Arial" w:cs="Arial"/>
        </w:rPr>
        <w:t>Kindergarten services, including the qualifications of the supervisor(s).</w:t>
      </w:r>
    </w:p>
    <w:p w14:paraId="530B181C" w14:textId="77777777" w:rsidR="004F6B27" w:rsidRPr="00DF22D8" w:rsidRDefault="004F6B27" w:rsidP="009539A0">
      <w:pPr>
        <w:pStyle w:val="ListParagraph"/>
        <w:numPr>
          <w:ilvl w:val="0"/>
          <w:numId w:val="11"/>
        </w:numPr>
        <w:spacing w:after="0"/>
        <w:ind w:right="278"/>
        <w:rPr>
          <w:rFonts w:ascii="Arial" w:hAnsi="Arial" w:cs="Arial"/>
        </w:rPr>
      </w:pPr>
      <w:r w:rsidRPr="00DF22D8">
        <w:rPr>
          <w:rFonts w:ascii="Arial" w:hAnsi="Arial" w:cs="Arial"/>
        </w:rPr>
        <w:t>Describe the process for coverage or substitution of staff as well as the ability of the organization to fill vacancies in a timely manner.</w:t>
      </w:r>
    </w:p>
    <w:p w14:paraId="6BA8C0B6" w14:textId="77777777" w:rsidR="004F6B27" w:rsidRPr="00794429" w:rsidRDefault="004F6B27" w:rsidP="00E3595E">
      <w:pPr>
        <w:spacing w:after="0"/>
        <w:ind w:left="90" w:right="278" w:firstLine="0"/>
        <w:rPr>
          <w:rFonts w:ascii="Arial" w:hAnsi="Arial" w:cs="Arial"/>
        </w:rPr>
      </w:pPr>
    </w:p>
    <w:p w14:paraId="43F5FE74" w14:textId="77777777" w:rsidR="00E3595E" w:rsidRDefault="00663A59" w:rsidP="007341E6">
      <w:pPr>
        <w:spacing w:after="0" w:line="250" w:lineRule="auto"/>
        <w:ind w:left="-360" w:firstLine="0"/>
        <w:rPr>
          <w:rFonts w:ascii="Arial" w:hAnsi="Arial" w:cs="Arial"/>
          <w:b/>
        </w:rPr>
      </w:pPr>
      <w:r>
        <w:rPr>
          <w:rFonts w:ascii="Arial" w:hAnsi="Arial" w:cs="Arial"/>
          <w:b/>
        </w:rPr>
        <w:t>6</w:t>
      </w:r>
      <w:r w:rsidR="00E65F6D" w:rsidRPr="00794429">
        <w:rPr>
          <w:rFonts w:ascii="Arial" w:hAnsi="Arial" w:cs="Arial"/>
          <w:b/>
        </w:rPr>
        <w:t>.  UNIVERSAL PRE-KINDERGAREN SEVICES</w:t>
      </w:r>
    </w:p>
    <w:p w14:paraId="4F2F7730" w14:textId="77777777" w:rsidR="00E3595E" w:rsidRDefault="00E3595E" w:rsidP="00E3595E">
      <w:pPr>
        <w:spacing w:after="0" w:line="250" w:lineRule="auto"/>
        <w:ind w:left="90"/>
        <w:rPr>
          <w:rFonts w:ascii="Arial" w:hAnsi="Arial" w:cs="Arial"/>
        </w:rPr>
      </w:pPr>
    </w:p>
    <w:p w14:paraId="6AFC5E7A" w14:textId="77777777" w:rsidR="00C742F5" w:rsidRPr="00DF22D8" w:rsidRDefault="00E65F6D" w:rsidP="009539A0">
      <w:pPr>
        <w:pStyle w:val="ListParagraph"/>
        <w:numPr>
          <w:ilvl w:val="0"/>
          <w:numId w:val="10"/>
        </w:numPr>
        <w:spacing w:after="0" w:line="250" w:lineRule="auto"/>
        <w:rPr>
          <w:rFonts w:ascii="Arial" w:hAnsi="Arial" w:cs="Arial"/>
          <w:b/>
        </w:rPr>
      </w:pPr>
      <w:r w:rsidRPr="00E3595E">
        <w:rPr>
          <w:rFonts w:ascii="Arial" w:hAnsi="Arial" w:cs="Arial"/>
        </w:rPr>
        <w:t>Describe how proposer will meet the following goals/standards</w:t>
      </w:r>
      <w:r w:rsidR="00DF22D8">
        <w:rPr>
          <w:rFonts w:ascii="Arial" w:hAnsi="Arial" w:cs="Arial"/>
        </w:rPr>
        <w:t>:</w:t>
      </w:r>
    </w:p>
    <w:p w14:paraId="6EC159B1" w14:textId="77777777" w:rsidR="00DF22D8" w:rsidRPr="00E3595E" w:rsidRDefault="00DF22D8" w:rsidP="00DF22D8">
      <w:pPr>
        <w:pStyle w:val="ListParagraph"/>
        <w:spacing w:after="0" w:line="250" w:lineRule="auto"/>
        <w:ind w:firstLine="0"/>
        <w:rPr>
          <w:rFonts w:ascii="Arial" w:hAnsi="Arial" w:cs="Arial"/>
          <w:b/>
        </w:rPr>
      </w:pPr>
    </w:p>
    <w:p w14:paraId="0A9AC062" w14:textId="77777777" w:rsidR="00E65F6D" w:rsidRPr="00E3595E" w:rsidRDefault="00E65F6D" w:rsidP="009539A0">
      <w:pPr>
        <w:pStyle w:val="ListParagraph"/>
        <w:numPr>
          <w:ilvl w:val="0"/>
          <w:numId w:val="3"/>
        </w:numPr>
        <w:spacing w:after="0" w:line="250" w:lineRule="auto"/>
        <w:ind w:right="278"/>
        <w:rPr>
          <w:rFonts w:ascii="Arial" w:hAnsi="Arial" w:cs="Arial"/>
        </w:rPr>
      </w:pPr>
      <w:r w:rsidRPr="00E3595E">
        <w:rPr>
          <w:rFonts w:ascii="Arial" w:hAnsi="Arial" w:cs="Arial"/>
        </w:rPr>
        <w:t>Strengthen student cognitive skills</w:t>
      </w:r>
    </w:p>
    <w:p w14:paraId="6DD3246C"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Increase early literacy skills (reading, writing, speaking, listen</w:t>
      </w:r>
      <w:r w:rsidR="006E3D68" w:rsidRPr="00E3595E">
        <w:rPr>
          <w:rFonts w:ascii="Arial" w:hAnsi="Arial" w:cs="Arial"/>
        </w:rPr>
        <w:t>ing and information processing)</w:t>
      </w:r>
    </w:p>
    <w:p w14:paraId="5829459C"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 xml:space="preserve">Increase student’s </w:t>
      </w:r>
      <w:r w:rsidR="006E3D68" w:rsidRPr="00E3595E">
        <w:rPr>
          <w:rFonts w:ascii="Arial" w:hAnsi="Arial" w:cs="Arial"/>
        </w:rPr>
        <w:t>creative and artistic abilities</w:t>
      </w:r>
    </w:p>
    <w:p w14:paraId="42604D9C" w14:textId="7F465E09"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Improve inter</w:t>
      </w:r>
      <w:r w:rsidR="00C42E79">
        <w:rPr>
          <w:rFonts w:ascii="Arial" w:hAnsi="Arial" w:cs="Arial"/>
        </w:rPr>
        <w:t>-</w:t>
      </w:r>
      <w:r w:rsidRPr="00E3595E">
        <w:rPr>
          <w:rFonts w:ascii="Arial" w:hAnsi="Arial" w:cs="Arial"/>
        </w:rPr>
        <w:t xml:space="preserve"> and intra</w:t>
      </w:r>
      <w:r w:rsidR="00C42E79">
        <w:rPr>
          <w:rFonts w:ascii="Arial" w:hAnsi="Arial" w:cs="Arial"/>
        </w:rPr>
        <w:t>-</w:t>
      </w:r>
      <w:r w:rsidRPr="00E3595E">
        <w:rPr>
          <w:rFonts w:ascii="Arial" w:hAnsi="Arial" w:cs="Arial"/>
        </w:rPr>
        <w:t>personal skills, feelings of self-worth, and become independent at a developmentally appropriate level</w:t>
      </w:r>
    </w:p>
    <w:p w14:paraId="038E2EA5" w14:textId="77777777" w:rsidR="00E3595E"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lastRenderedPageBreak/>
        <w:t>Increase appreciation of diversity and improve understanding of their own heritage and its relationship to self-image and interactions with others</w:t>
      </w:r>
    </w:p>
    <w:p w14:paraId="00A022AC"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Enhance personal, physical and emotional wellness following the components of NYSED Socia</w:t>
      </w:r>
      <w:r w:rsidR="006E3D68" w:rsidRPr="00E3595E">
        <w:rPr>
          <w:rFonts w:ascii="Arial" w:hAnsi="Arial" w:cs="Arial"/>
        </w:rPr>
        <w:t>l Emotional Learning Benchmarks</w:t>
      </w:r>
      <w:r w:rsidR="00E3595E" w:rsidRPr="00E3595E">
        <w:rPr>
          <w:rFonts w:ascii="Arial" w:hAnsi="Arial" w:cs="Arial"/>
        </w:rPr>
        <w:t xml:space="preserve"> </w:t>
      </w:r>
      <w:r w:rsidRPr="00E3595E">
        <w:rPr>
          <w:rFonts w:ascii="Arial" w:hAnsi="Arial" w:cs="Arial"/>
          <w:color w:val="0562C1"/>
          <w:u w:val="single" w:color="0562C1"/>
        </w:rPr>
        <w:t>http://www.p12.nysed.gov/sss/sel.html</w:t>
      </w:r>
    </w:p>
    <w:p w14:paraId="1A5ED2D7"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Increase physical skills including fine and gross motor movement, kinesthetic and sp</w:t>
      </w:r>
      <w:r w:rsidR="006E3D68" w:rsidRPr="00E3595E">
        <w:rPr>
          <w:rFonts w:ascii="Arial" w:hAnsi="Arial" w:cs="Arial"/>
        </w:rPr>
        <w:t>atial relationships</w:t>
      </w:r>
    </w:p>
    <w:p w14:paraId="42CB37FB" w14:textId="49928B63"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Encourage parent involve</w:t>
      </w:r>
      <w:r w:rsidR="006E3D68" w:rsidRPr="00E3595E">
        <w:rPr>
          <w:rFonts w:ascii="Arial" w:hAnsi="Arial" w:cs="Arial"/>
        </w:rPr>
        <w:t>ment in their child’s education</w:t>
      </w:r>
    </w:p>
    <w:p w14:paraId="092F6E2B"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 xml:space="preserve">Ensure parents have ease of utilization and access </w:t>
      </w:r>
      <w:r w:rsidR="006E3D68" w:rsidRPr="00E3595E">
        <w:rPr>
          <w:rFonts w:ascii="Arial" w:hAnsi="Arial" w:cs="Arial"/>
        </w:rPr>
        <w:t>to program and program services</w:t>
      </w:r>
    </w:p>
    <w:p w14:paraId="7BA21879"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Integrate presc</w:t>
      </w:r>
      <w:r w:rsidR="006E3D68" w:rsidRPr="00E3595E">
        <w:rPr>
          <w:rFonts w:ascii="Arial" w:hAnsi="Arial" w:cs="Arial"/>
        </w:rPr>
        <w:t>hool children with disabilities</w:t>
      </w:r>
    </w:p>
    <w:p w14:paraId="1491C449" w14:textId="77777777" w:rsidR="00E65F6D" w:rsidRPr="00E3595E" w:rsidRDefault="00E65F6D" w:rsidP="009539A0">
      <w:pPr>
        <w:pStyle w:val="ListParagraph"/>
        <w:numPr>
          <w:ilvl w:val="0"/>
          <w:numId w:val="3"/>
        </w:numPr>
        <w:spacing w:after="0"/>
        <w:ind w:right="278"/>
        <w:rPr>
          <w:rFonts w:ascii="Arial" w:hAnsi="Arial" w:cs="Arial"/>
        </w:rPr>
      </w:pPr>
      <w:r w:rsidRPr="00E3595E">
        <w:rPr>
          <w:rFonts w:ascii="Arial" w:hAnsi="Arial" w:cs="Arial"/>
        </w:rPr>
        <w:t>Meet the needs of English Language Learners</w:t>
      </w:r>
    </w:p>
    <w:p w14:paraId="3723CE68" w14:textId="77777777" w:rsidR="006F557A" w:rsidRPr="00794429" w:rsidRDefault="006F557A" w:rsidP="00E3595E">
      <w:pPr>
        <w:spacing w:after="0"/>
        <w:ind w:left="90" w:right="278" w:firstLine="0"/>
        <w:rPr>
          <w:rFonts w:ascii="Arial" w:hAnsi="Arial" w:cs="Arial"/>
        </w:rPr>
      </w:pPr>
    </w:p>
    <w:p w14:paraId="73B233DC" w14:textId="77777777" w:rsidR="00E65F6D" w:rsidRPr="00DF22D8" w:rsidRDefault="00336B3C" w:rsidP="009539A0">
      <w:pPr>
        <w:pStyle w:val="ListParagraph"/>
        <w:numPr>
          <w:ilvl w:val="0"/>
          <w:numId w:val="10"/>
        </w:numPr>
        <w:spacing w:after="0"/>
        <w:ind w:right="278"/>
        <w:rPr>
          <w:rFonts w:ascii="Arial" w:hAnsi="Arial" w:cs="Arial"/>
        </w:rPr>
      </w:pPr>
      <w:r w:rsidRPr="00DF22D8">
        <w:rPr>
          <w:rFonts w:ascii="Arial" w:hAnsi="Arial" w:cs="Arial"/>
        </w:rPr>
        <w:t>Describe how children’s progress will be monitored; i.e., portfolios, narratives, etc.</w:t>
      </w:r>
    </w:p>
    <w:p w14:paraId="167C7516" w14:textId="77777777" w:rsidR="00006A90" w:rsidRPr="00E3595E" w:rsidRDefault="006F557A" w:rsidP="009539A0">
      <w:pPr>
        <w:pStyle w:val="ListParagraph"/>
        <w:numPr>
          <w:ilvl w:val="0"/>
          <w:numId w:val="10"/>
        </w:numPr>
        <w:spacing w:after="0"/>
        <w:ind w:right="278"/>
        <w:rPr>
          <w:rFonts w:ascii="Arial" w:hAnsi="Arial" w:cs="Arial"/>
        </w:rPr>
      </w:pPr>
      <w:r w:rsidRPr="00E3595E">
        <w:rPr>
          <w:rFonts w:ascii="Arial" w:hAnsi="Arial" w:cs="Arial"/>
        </w:rPr>
        <w:t xml:space="preserve">Describe how you will provide </w:t>
      </w:r>
      <w:r w:rsidR="00783411" w:rsidRPr="00E3595E">
        <w:rPr>
          <w:rFonts w:ascii="Arial" w:hAnsi="Arial" w:cs="Arial"/>
        </w:rPr>
        <w:t xml:space="preserve">social and emotional </w:t>
      </w:r>
      <w:r w:rsidRPr="00E3595E">
        <w:rPr>
          <w:rFonts w:ascii="Arial" w:hAnsi="Arial" w:cs="Arial"/>
        </w:rPr>
        <w:t>services to students and</w:t>
      </w:r>
      <w:r w:rsidR="00783411" w:rsidRPr="00E3595E">
        <w:rPr>
          <w:rFonts w:ascii="Arial" w:hAnsi="Arial" w:cs="Arial"/>
        </w:rPr>
        <w:t xml:space="preserve"> families</w:t>
      </w:r>
      <w:r w:rsidR="00B05A9E" w:rsidRPr="00E3595E">
        <w:rPr>
          <w:rFonts w:ascii="Arial" w:hAnsi="Arial" w:cs="Arial"/>
        </w:rPr>
        <w:t>.</w:t>
      </w:r>
    </w:p>
    <w:p w14:paraId="3FA491B4" w14:textId="15FA2238" w:rsidR="00006A90" w:rsidRPr="00E3595E" w:rsidRDefault="00783411" w:rsidP="009539A0">
      <w:pPr>
        <w:pStyle w:val="ListParagraph"/>
        <w:numPr>
          <w:ilvl w:val="0"/>
          <w:numId w:val="10"/>
        </w:numPr>
        <w:spacing w:after="0"/>
        <w:ind w:right="278"/>
        <w:rPr>
          <w:rFonts w:ascii="Arial" w:hAnsi="Arial" w:cs="Arial"/>
        </w:rPr>
      </w:pPr>
      <w:r w:rsidRPr="00E3595E">
        <w:rPr>
          <w:rFonts w:ascii="Arial" w:hAnsi="Arial" w:cs="Arial"/>
        </w:rPr>
        <w:t>How will you encourage parent involvement in their child’s education?</w:t>
      </w:r>
    </w:p>
    <w:p w14:paraId="27766F86" w14:textId="77777777" w:rsidR="00783411" w:rsidRPr="00E3595E" w:rsidRDefault="00783411" w:rsidP="009539A0">
      <w:pPr>
        <w:pStyle w:val="ListParagraph"/>
        <w:numPr>
          <w:ilvl w:val="0"/>
          <w:numId w:val="10"/>
        </w:numPr>
        <w:spacing w:after="0"/>
        <w:ind w:right="278"/>
        <w:rPr>
          <w:rFonts w:ascii="Arial" w:hAnsi="Arial" w:cs="Arial"/>
        </w:rPr>
      </w:pPr>
      <w:r w:rsidRPr="00E3595E">
        <w:rPr>
          <w:rFonts w:ascii="Arial" w:hAnsi="Arial" w:cs="Arial"/>
        </w:rPr>
        <w:t>De</w:t>
      </w:r>
      <w:r w:rsidR="009A656D" w:rsidRPr="00E3595E">
        <w:rPr>
          <w:rFonts w:ascii="Arial" w:hAnsi="Arial" w:cs="Arial"/>
        </w:rPr>
        <w:t>scribe how you will support transition/continuity with the District’s K-2 curriculum</w:t>
      </w:r>
      <w:r w:rsidR="00B05A9E" w:rsidRPr="00E3595E">
        <w:rPr>
          <w:rFonts w:ascii="Arial" w:hAnsi="Arial" w:cs="Arial"/>
        </w:rPr>
        <w:t>.</w:t>
      </w:r>
    </w:p>
    <w:p w14:paraId="05A125F3" w14:textId="77777777" w:rsidR="009A656D" w:rsidRPr="00E3595E" w:rsidRDefault="009A656D" w:rsidP="009539A0">
      <w:pPr>
        <w:pStyle w:val="ListParagraph"/>
        <w:numPr>
          <w:ilvl w:val="0"/>
          <w:numId w:val="10"/>
        </w:numPr>
        <w:spacing w:after="0"/>
        <w:ind w:right="278"/>
        <w:rPr>
          <w:rFonts w:ascii="Arial" w:hAnsi="Arial" w:cs="Arial"/>
        </w:rPr>
      </w:pPr>
      <w:r w:rsidRPr="00E3595E">
        <w:rPr>
          <w:rFonts w:ascii="Arial" w:hAnsi="Arial" w:cs="Arial"/>
        </w:rPr>
        <w:t>How will you integrate students with disabilities?</w:t>
      </w:r>
    </w:p>
    <w:p w14:paraId="12398C95" w14:textId="77777777" w:rsidR="009A656D" w:rsidRPr="00E3595E" w:rsidRDefault="009A656D" w:rsidP="009539A0">
      <w:pPr>
        <w:pStyle w:val="ListParagraph"/>
        <w:numPr>
          <w:ilvl w:val="0"/>
          <w:numId w:val="10"/>
        </w:numPr>
        <w:spacing w:after="0"/>
        <w:ind w:right="278"/>
        <w:rPr>
          <w:rFonts w:ascii="Arial" w:hAnsi="Arial" w:cs="Arial"/>
        </w:rPr>
      </w:pPr>
      <w:r w:rsidRPr="00E3595E">
        <w:rPr>
          <w:rFonts w:ascii="Arial" w:hAnsi="Arial" w:cs="Arial"/>
        </w:rPr>
        <w:t>Indicate the on-going staff development opportunities for Pre-Kindergarten staff</w:t>
      </w:r>
      <w:r w:rsidR="00B05A9E" w:rsidRPr="00E3595E">
        <w:rPr>
          <w:rFonts w:ascii="Arial" w:hAnsi="Arial" w:cs="Arial"/>
        </w:rPr>
        <w:t>.</w:t>
      </w:r>
    </w:p>
    <w:p w14:paraId="44D2F789" w14:textId="191DC157" w:rsidR="009A656D" w:rsidRPr="00E3595E" w:rsidRDefault="009A656D" w:rsidP="009539A0">
      <w:pPr>
        <w:pStyle w:val="ListParagraph"/>
        <w:numPr>
          <w:ilvl w:val="0"/>
          <w:numId w:val="10"/>
        </w:numPr>
        <w:spacing w:after="0"/>
        <w:ind w:right="278"/>
        <w:rPr>
          <w:rFonts w:ascii="Arial" w:hAnsi="Arial" w:cs="Arial"/>
        </w:rPr>
      </w:pPr>
      <w:r w:rsidRPr="00E3595E">
        <w:rPr>
          <w:rFonts w:ascii="Arial" w:hAnsi="Arial" w:cs="Arial"/>
        </w:rPr>
        <w:t xml:space="preserve">Describe how meals </w:t>
      </w:r>
      <w:r w:rsidR="004B3E0E">
        <w:rPr>
          <w:rFonts w:ascii="Arial" w:hAnsi="Arial" w:cs="Arial"/>
        </w:rPr>
        <w:t xml:space="preserve">and snacks </w:t>
      </w:r>
      <w:r w:rsidRPr="00E3595E">
        <w:rPr>
          <w:rFonts w:ascii="Arial" w:hAnsi="Arial" w:cs="Arial"/>
        </w:rPr>
        <w:t xml:space="preserve">would </w:t>
      </w:r>
      <w:r w:rsidR="00B05A9E" w:rsidRPr="00E3595E">
        <w:rPr>
          <w:rFonts w:ascii="Arial" w:hAnsi="Arial" w:cs="Arial"/>
        </w:rPr>
        <w:t>be provided.</w:t>
      </w:r>
    </w:p>
    <w:p w14:paraId="6C6F2094" w14:textId="361E39D3" w:rsidR="009A656D" w:rsidRPr="00E3595E" w:rsidRDefault="009A656D" w:rsidP="009539A0">
      <w:pPr>
        <w:pStyle w:val="ListParagraph"/>
        <w:numPr>
          <w:ilvl w:val="0"/>
          <w:numId w:val="10"/>
        </w:numPr>
        <w:spacing w:after="0"/>
        <w:ind w:right="278"/>
        <w:rPr>
          <w:rFonts w:ascii="Arial" w:hAnsi="Arial" w:cs="Arial"/>
        </w:rPr>
      </w:pPr>
      <w:r w:rsidRPr="00E3595E">
        <w:rPr>
          <w:rFonts w:ascii="Arial" w:hAnsi="Arial" w:cs="Arial"/>
        </w:rPr>
        <w:t>Explain how the program will meet all applicable health and safety codes and licensure</w:t>
      </w:r>
      <w:r w:rsidR="004B3E0E">
        <w:rPr>
          <w:rFonts w:ascii="Arial" w:hAnsi="Arial" w:cs="Arial"/>
        </w:rPr>
        <w:t>/registration</w:t>
      </w:r>
      <w:r w:rsidRPr="00E3595E">
        <w:rPr>
          <w:rFonts w:ascii="Arial" w:hAnsi="Arial" w:cs="Arial"/>
        </w:rPr>
        <w:t xml:space="preserve"> requirements.</w:t>
      </w:r>
    </w:p>
    <w:p w14:paraId="7E41B77C" w14:textId="77777777" w:rsidR="009A656D" w:rsidRPr="00794429" w:rsidRDefault="009A656D" w:rsidP="00E3595E">
      <w:pPr>
        <w:spacing w:after="0"/>
        <w:ind w:left="90" w:right="278" w:firstLine="0"/>
        <w:rPr>
          <w:rFonts w:ascii="Arial" w:hAnsi="Arial" w:cs="Arial"/>
        </w:rPr>
      </w:pPr>
    </w:p>
    <w:p w14:paraId="3A291BA4" w14:textId="77777777" w:rsidR="002911E6" w:rsidRDefault="00663A59" w:rsidP="007341E6">
      <w:pPr>
        <w:spacing w:after="0" w:line="250" w:lineRule="auto"/>
        <w:ind w:left="-360" w:firstLine="0"/>
        <w:rPr>
          <w:rFonts w:ascii="Arial" w:hAnsi="Arial" w:cs="Arial"/>
          <w:b/>
        </w:rPr>
      </w:pPr>
      <w:r>
        <w:rPr>
          <w:rFonts w:ascii="Arial" w:hAnsi="Arial" w:cs="Arial"/>
          <w:b/>
        </w:rPr>
        <w:t>7</w:t>
      </w:r>
      <w:r w:rsidR="002911E6" w:rsidRPr="00794429">
        <w:rPr>
          <w:rFonts w:ascii="Arial" w:hAnsi="Arial" w:cs="Arial"/>
          <w:b/>
        </w:rPr>
        <w:t>.  INSURANCE REQUIREMENTS</w:t>
      </w:r>
    </w:p>
    <w:p w14:paraId="56162557" w14:textId="77777777" w:rsidR="001F3187" w:rsidRPr="00794429" w:rsidRDefault="001F3187" w:rsidP="00E3595E">
      <w:pPr>
        <w:spacing w:after="0" w:line="250" w:lineRule="auto"/>
        <w:ind w:left="90"/>
        <w:rPr>
          <w:rFonts w:ascii="Arial" w:hAnsi="Arial" w:cs="Arial"/>
          <w:b/>
        </w:rPr>
      </w:pPr>
    </w:p>
    <w:p w14:paraId="2AA34E60" w14:textId="5F4DE4FC" w:rsidR="002911E6" w:rsidRPr="00DF22D8" w:rsidRDefault="002911E6" w:rsidP="009539A0">
      <w:pPr>
        <w:pStyle w:val="ListParagraph"/>
        <w:numPr>
          <w:ilvl w:val="0"/>
          <w:numId w:val="9"/>
        </w:numPr>
        <w:spacing w:after="0"/>
        <w:ind w:right="278"/>
        <w:rPr>
          <w:rFonts w:ascii="Arial" w:hAnsi="Arial" w:cs="Arial"/>
        </w:rPr>
      </w:pPr>
      <w:r w:rsidRPr="00DF22D8">
        <w:rPr>
          <w:rFonts w:ascii="Arial" w:hAnsi="Arial" w:cs="Arial"/>
        </w:rPr>
        <w:t xml:space="preserve">Notwithstanding any terms, conditions or provisions, in any other writing between the parties, the proposer hereby agrees to effectuate the naming of the </w:t>
      </w:r>
      <w:r w:rsidR="004B3E0E">
        <w:rPr>
          <w:rFonts w:ascii="Arial" w:hAnsi="Arial" w:cs="Arial"/>
        </w:rPr>
        <w:t>D</w:t>
      </w:r>
      <w:r w:rsidRPr="00DF22D8">
        <w:rPr>
          <w:rFonts w:ascii="Arial" w:hAnsi="Arial" w:cs="Arial"/>
        </w:rPr>
        <w:t>istrict as an unrestricted additional insured on the proposer’s insurance policies, with the exception of workers</w:t>
      </w:r>
      <w:r w:rsidR="004B3E0E">
        <w:rPr>
          <w:rFonts w:ascii="Arial" w:hAnsi="Arial" w:cs="Arial"/>
        </w:rPr>
        <w:t>’</w:t>
      </w:r>
      <w:r w:rsidRPr="00DF22D8">
        <w:rPr>
          <w:rFonts w:ascii="Arial" w:hAnsi="Arial" w:cs="Arial"/>
        </w:rPr>
        <w:t xml:space="preserve"> compensation and professional liability</w:t>
      </w:r>
      <w:r w:rsidR="004B3E0E">
        <w:rPr>
          <w:rFonts w:ascii="Arial" w:hAnsi="Arial" w:cs="Arial"/>
        </w:rPr>
        <w:t xml:space="preserve"> (if applicable)</w:t>
      </w:r>
      <w:r w:rsidRPr="00DF22D8">
        <w:rPr>
          <w:rFonts w:ascii="Arial" w:hAnsi="Arial" w:cs="Arial"/>
        </w:rPr>
        <w:t>.</w:t>
      </w:r>
    </w:p>
    <w:p w14:paraId="5602958F" w14:textId="4A56738F" w:rsidR="002911E6" w:rsidRDefault="002911E6" w:rsidP="009539A0">
      <w:pPr>
        <w:pStyle w:val="ListParagraph"/>
        <w:numPr>
          <w:ilvl w:val="0"/>
          <w:numId w:val="9"/>
        </w:numPr>
        <w:spacing w:after="0"/>
        <w:ind w:right="278"/>
        <w:rPr>
          <w:rFonts w:ascii="Arial" w:hAnsi="Arial" w:cs="Arial"/>
        </w:rPr>
      </w:pPr>
      <w:r w:rsidRPr="00794429">
        <w:rPr>
          <w:rFonts w:ascii="Arial" w:hAnsi="Arial" w:cs="Arial"/>
        </w:rPr>
        <w:t xml:space="preserve">The policy naming the </w:t>
      </w:r>
      <w:r w:rsidR="004B3E0E">
        <w:rPr>
          <w:rFonts w:ascii="Arial" w:hAnsi="Arial" w:cs="Arial"/>
        </w:rPr>
        <w:t>D</w:t>
      </w:r>
      <w:r w:rsidRPr="00794429">
        <w:rPr>
          <w:rFonts w:ascii="Arial" w:hAnsi="Arial" w:cs="Arial"/>
        </w:rPr>
        <w:t>istrict as an additional insured shall:</w:t>
      </w:r>
    </w:p>
    <w:p w14:paraId="2C279167" w14:textId="719C10E2" w:rsidR="002911E6" w:rsidRPr="00DF22D8" w:rsidRDefault="004B3E0E" w:rsidP="009539A0">
      <w:pPr>
        <w:pStyle w:val="ListParagraph"/>
        <w:numPr>
          <w:ilvl w:val="0"/>
          <w:numId w:val="8"/>
        </w:numPr>
        <w:tabs>
          <w:tab w:val="left" w:pos="2520"/>
        </w:tabs>
        <w:spacing w:after="0"/>
        <w:ind w:right="278"/>
        <w:rPr>
          <w:rFonts w:ascii="Arial" w:hAnsi="Arial" w:cs="Arial"/>
        </w:rPr>
      </w:pPr>
      <w:r>
        <w:rPr>
          <w:rFonts w:ascii="Arial" w:hAnsi="Arial" w:cs="Arial"/>
        </w:rPr>
        <w:t>Be f</w:t>
      </w:r>
      <w:r w:rsidR="002911E6" w:rsidRPr="00DF22D8">
        <w:rPr>
          <w:rFonts w:ascii="Arial" w:hAnsi="Arial" w:cs="Arial"/>
        </w:rPr>
        <w:t xml:space="preserve">rom an A.M. Best rated </w:t>
      </w:r>
      <w:r>
        <w:rPr>
          <w:rFonts w:ascii="Arial" w:hAnsi="Arial" w:cs="Arial"/>
        </w:rPr>
        <w:t xml:space="preserve">at least </w:t>
      </w:r>
      <w:r w:rsidR="002911E6" w:rsidRPr="00DF22D8">
        <w:rPr>
          <w:rFonts w:ascii="Arial" w:hAnsi="Arial" w:cs="Arial"/>
        </w:rPr>
        <w:t xml:space="preserve">"secured" insurer, authorized to conduct business </w:t>
      </w:r>
      <w:r w:rsidR="00B05A9E" w:rsidRPr="00DF22D8">
        <w:rPr>
          <w:rFonts w:ascii="Arial" w:hAnsi="Arial" w:cs="Arial"/>
        </w:rPr>
        <w:t>i</w:t>
      </w:r>
      <w:r w:rsidR="002911E6" w:rsidRPr="00DF22D8">
        <w:rPr>
          <w:rFonts w:ascii="Arial" w:hAnsi="Arial" w:cs="Arial"/>
        </w:rPr>
        <w:t>n New York State.</w:t>
      </w:r>
    </w:p>
    <w:p w14:paraId="0501F8E2" w14:textId="77777777" w:rsidR="002911E6" w:rsidRPr="00794429" w:rsidRDefault="002911E6" w:rsidP="009539A0">
      <w:pPr>
        <w:pStyle w:val="ListParagraph"/>
        <w:numPr>
          <w:ilvl w:val="0"/>
          <w:numId w:val="8"/>
        </w:numPr>
        <w:tabs>
          <w:tab w:val="left" w:pos="2520"/>
        </w:tabs>
        <w:spacing w:after="0"/>
        <w:ind w:right="278"/>
        <w:rPr>
          <w:rFonts w:ascii="Arial" w:hAnsi="Arial" w:cs="Arial"/>
        </w:rPr>
      </w:pPr>
      <w:r w:rsidRPr="00794429">
        <w:rPr>
          <w:rFonts w:ascii="Arial" w:hAnsi="Arial" w:cs="Arial"/>
        </w:rPr>
        <w:t>Contain a 30-day notice of cancellation.</w:t>
      </w:r>
    </w:p>
    <w:p w14:paraId="37B5AF1F" w14:textId="2BB6FB91" w:rsidR="002911E6" w:rsidRPr="00794429" w:rsidRDefault="002911E6" w:rsidP="009539A0">
      <w:pPr>
        <w:pStyle w:val="ListParagraph"/>
        <w:numPr>
          <w:ilvl w:val="0"/>
          <w:numId w:val="8"/>
        </w:numPr>
        <w:tabs>
          <w:tab w:val="left" w:pos="2520"/>
          <w:tab w:val="left" w:pos="2880"/>
        </w:tabs>
        <w:spacing w:after="0"/>
        <w:ind w:right="278"/>
        <w:rPr>
          <w:rFonts w:ascii="Arial" w:hAnsi="Arial" w:cs="Arial"/>
        </w:rPr>
      </w:pPr>
      <w:r w:rsidRPr="00794429">
        <w:rPr>
          <w:rFonts w:ascii="Arial" w:hAnsi="Arial" w:cs="Arial"/>
        </w:rPr>
        <w:t xml:space="preserve">State that the organization's coverage shall be primary </w:t>
      </w:r>
      <w:r w:rsidR="000E5B54">
        <w:rPr>
          <w:rFonts w:ascii="Arial" w:hAnsi="Arial" w:cs="Arial"/>
        </w:rPr>
        <w:t xml:space="preserve">and non-contributory </w:t>
      </w:r>
      <w:r w:rsidRPr="00794429">
        <w:rPr>
          <w:rFonts w:ascii="Arial" w:hAnsi="Arial" w:cs="Arial"/>
        </w:rPr>
        <w:t>coverage for the</w:t>
      </w:r>
      <w:r w:rsidR="00F5278E" w:rsidRPr="00794429">
        <w:rPr>
          <w:rFonts w:ascii="Arial" w:hAnsi="Arial" w:cs="Arial"/>
        </w:rPr>
        <w:t xml:space="preserve"> </w:t>
      </w:r>
      <w:r w:rsidRPr="00794429">
        <w:rPr>
          <w:rFonts w:ascii="Arial" w:hAnsi="Arial" w:cs="Arial"/>
        </w:rPr>
        <w:t xml:space="preserve">District, its Board, </w:t>
      </w:r>
      <w:r w:rsidR="004B3E0E">
        <w:rPr>
          <w:rFonts w:ascii="Arial" w:hAnsi="Arial" w:cs="Arial"/>
        </w:rPr>
        <w:t xml:space="preserve">officers, </w:t>
      </w:r>
      <w:r w:rsidRPr="00794429">
        <w:rPr>
          <w:rFonts w:ascii="Arial" w:hAnsi="Arial" w:cs="Arial"/>
        </w:rPr>
        <w:t>employees and volunteers</w:t>
      </w:r>
      <w:r w:rsidR="000E5B54">
        <w:rPr>
          <w:rFonts w:ascii="Arial" w:hAnsi="Arial" w:cs="Arial"/>
        </w:rPr>
        <w:t xml:space="preserve"> with a waiver of subrogation in favor of the District</w:t>
      </w:r>
      <w:r w:rsidRPr="00794429">
        <w:rPr>
          <w:rFonts w:ascii="Arial" w:hAnsi="Arial" w:cs="Arial"/>
        </w:rPr>
        <w:t>.</w:t>
      </w:r>
    </w:p>
    <w:p w14:paraId="500C1ADE" w14:textId="77777777" w:rsidR="000E5B54" w:rsidRDefault="000E5B54" w:rsidP="000E5B54">
      <w:pPr>
        <w:pStyle w:val="BodyText2"/>
        <w:numPr>
          <w:ilvl w:val="0"/>
          <w:numId w:val="8"/>
        </w:numPr>
        <w:jc w:val="left"/>
        <w:rPr>
          <w:sz w:val="24"/>
        </w:rPr>
      </w:pPr>
      <w:r w:rsidRPr="000E5B54">
        <w:rPr>
          <w:rFonts w:ascii="Arial" w:eastAsia="Cambria" w:hAnsi="Arial" w:cs="Arial"/>
          <w:color w:val="000000"/>
          <w:spacing w:val="0"/>
          <w:sz w:val="24"/>
          <w:szCs w:val="22"/>
        </w:rPr>
        <w:t xml:space="preserve">Additional insured status shall be provided by standard or other endorsements that extend coverage to the District (CG 20 26) or equivalent. The decision to accept an endorsement rests solely with the District. A </w:t>
      </w:r>
      <w:r w:rsidRPr="000E5B54">
        <w:rPr>
          <w:rFonts w:ascii="Arial" w:eastAsia="Cambria" w:hAnsi="Arial" w:cs="Arial"/>
          <w:color w:val="000000"/>
          <w:spacing w:val="0"/>
          <w:sz w:val="24"/>
          <w:szCs w:val="22"/>
        </w:rPr>
        <w:lastRenderedPageBreak/>
        <w:t>completed copy of the endorsements must be attached to the Certificate of Insurance</w:t>
      </w:r>
      <w:r>
        <w:rPr>
          <w:sz w:val="24"/>
        </w:rPr>
        <w:t>.</w:t>
      </w:r>
    </w:p>
    <w:p w14:paraId="7B6F91FC" w14:textId="77777777" w:rsidR="005F7436" w:rsidRDefault="005F7436" w:rsidP="008E4836">
      <w:pPr>
        <w:pStyle w:val="ListParagraph"/>
        <w:numPr>
          <w:ilvl w:val="0"/>
          <w:numId w:val="9"/>
        </w:numPr>
        <w:spacing w:after="0"/>
        <w:ind w:right="278"/>
        <w:rPr>
          <w:rFonts w:ascii="Arial" w:hAnsi="Arial" w:cs="Arial"/>
        </w:rPr>
      </w:pPr>
      <w:r>
        <w:rPr>
          <w:rFonts w:ascii="Arial" w:hAnsi="Arial" w:cs="Arial"/>
        </w:rPr>
        <w:t>At the District's</w:t>
      </w:r>
      <w:r w:rsidRPr="005F7436">
        <w:rPr>
          <w:rFonts w:ascii="Arial" w:hAnsi="Arial" w:cs="Arial"/>
        </w:rPr>
        <w:t xml:space="preserve"> request, the </w:t>
      </w:r>
      <w:r>
        <w:rPr>
          <w:rFonts w:ascii="Arial" w:hAnsi="Arial" w:cs="Arial"/>
        </w:rPr>
        <w:t>proposer</w:t>
      </w:r>
      <w:r w:rsidRPr="005F7436">
        <w:rPr>
          <w:rFonts w:ascii="Arial" w:hAnsi="Arial" w:cs="Arial"/>
        </w:rPr>
        <w:t xml:space="preserve"> shall provide a copy of the declaration page of the liability and umbrella/excess policies with a list of endorsements and forms. If requested, the </w:t>
      </w:r>
      <w:r>
        <w:rPr>
          <w:rFonts w:ascii="Arial" w:hAnsi="Arial" w:cs="Arial"/>
        </w:rPr>
        <w:t xml:space="preserve">proposer </w:t>
      </w:r>
      <w:r w:rsidRPr="005F7436">
        <w:rPr>
          <w:rFonts w:ascii="Arial" w:hAnsi="Arial" w:cs="Arial"/>
        </w:rPr>
        <w:t>will provide a copy of the policy endorsements and forms.</w:t>
      </w:r>
    </w:p>
    <w:p w14:paraId="02405A80" w14:textId="77777777" w:rsidR="002911E6" w:rsidRPr="005F7436" w:rsidRDefault="002911E6" w:rsidP="008E4836">
      <w:pPr>
        <w:pStyle w:val="ListParagraph"/>
        <w:numPr>
          <w:ilvl w:val="0"/>
          <w:numId w:val="9"/>
        </w:numPr>
        <w:spacing w:after="0"/>
        <w:ind w:right="278"/>
        <w:rPr>
          <w:rFonts w:ascii="Arial" w:hAnsi="Arial" w:cs="Arial"/>
        </w:rPr>
      </w:pPr>
      <w:r w:rsidRPr="005F7436">
        <w:rPr>
          <w:rFonts w:ascii="Arial" w:hAnsi="Arial" w:cs="Arial"/>
        </w:rPr>
        <w:t>The proposer agrees to indemnify the district for any applicable deductibles</w:t>
      </w:r>
      <w:r w:rsidR="005F7436" w:rsidRPr="005F7436">
        <w:rPr>
          <w:rFonts w:ascii="Arial" w:hAnsi="Arial" w:cs="Arial"/>
        </w:rPr>
        <w:t xml:space="preserve"> and self-insured retentions</w:t>
      </w:r>
      <w:r w:rsidRPr="005F7436">
        <w:rPr>
          <w:rFonts w:ascii="Arial" w:hAnsi="Arial" w:cs="Arial"/>
        </w:rPr>
        <w:t>.</w:t>
      </w:r>
    </w:p>
    <w:p w14:paraId="79DC8DFA" w14:textId="77777777" w:rsidR="005F7436" w:rsidRPr="005F7436" w:rsidRDefault="005F7436" w:rsidP="005F7436">
      <w:pPr>
        <w:pStyle w:val="ListParagraph"/>
        <w:numPr>
          <w:ilvl w:val="0"/>
          <w:numId w:val="9"/>
        </w:numPr>
        <w:tabs>
          <w:tab w:val="left" w:pos="0"/>
          <w:tab w:val="left" w:pos="360"/>
          <w:tab w:val="left" w:pos="720"/>
        </w:tabs>
        <w:suppressAutoHyphens/>
        <w:spacing w:line="240" w:lineRule="atLeast"/>
        <w:jc w:val="both"/>
        <w:rPr>
          <w:rFonts w:ascii="Arial" w:hAnsi="Arial" w:cs="Arial"/>
          <w:spacing w:val="-3"/>
          <w:szCs w:val="24"/>
        </w:rPr>
      </w:pPr>
      <w:r w:rsidRPr="005F7436">
        <w:rPr>
          <w:rFonts w:ascii="Arial" w:hAnsi="Arial" w:cs="Arial"/>
          <w:spacing w:val="-3"/>
          <w:szCs w:val="24"/>
        </w:rPr>
        <w:t>Minimum Required Insurance:</w:t>
      </w:r>
    </w:p>
    <w:p w14:paraId="1D3FB9D8" w14:textId="77777777" w:rsidR="005F7436" w:rsidRPr="0095301B" w:rsidRDefault="005F7436" w:rsidP="005F7436">
      <w:pPr>
        <w:pStyle w:val="ListParagraph"/>
        <w:numPr>
          <w:ilvl w:val="0"/>
          <w:numId w:val="14"/>
        </w:numPr>
        <w:tabs>
          <w:tab w:val="left" w:pos="0"/>
          <w:tab w:val="left" w:pos="360"/>
          <w:tab w:val="left" w:pos="720"/>
        </w:tabs>
        <w:suppressAutoHyphens/>
        <w:spacing w:line="240" w:lineRule="atLeast"/>
        <w:jc w:val="both"/>
        <w:rPr>
          <w:rFonts w:ascii="Arial" w:hAnsi="Arial" w:cs="Arial"/>
          <w:b/>
          <w:spacing w:val="-3"/>
          <w:szCs w:val="24"/>
        </w:rPr>
      </w:pPr>
      <w:r w:rsidRPr="0095301B">
        <w:rPr>
          <w:rFonts w:ascii="Arial" w:hAnsi="Arial" w:cs="Arial"/>
          <w:b/>
          <w:bCs/>
          <w:spacing w:val="-3"/>
          <w:szCs w:val="24"/>
        </w:rPr>
        <w:t>Commercial General Liability Insurance</w:t>
      </w:r>
    </w:p>
    <w:p w14:paraId="30C94DFD"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1,000,000 per Occurrence/ $2,000,000 Aggregate</w:t>
      </w:r>
    </w:p>
    <w:p w14:paraId="35C1B76E"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$2,000,000 Products and Completed Operations</w:t>
      </w:r>
    </w:p>
    <w:p w14:paraId="63A6CC9A"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$1,000,000 Personal and Advertising Injury</w:t>
      </w:r>
    </w:p>
    <w:p w14:paraId="11042164"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$1,000,000 Sexual Misconduct and Assault</w:t>
      </w:r>
    </w:p>
    <w:p w14:paraId="6681ACF4"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$100,000 Fire Damage</w:t>
      </w:r>
    </w:p>
    <w:p w14:paraId="17D4EC40" w14:textId="77777777" w:rsidR="005F7436" w:rsidRPr="005F7436" w:rsidRDefault="005F7436" w:rsidP="005F7436">
      <w:pPr>
        <w:pStyle w:val="ListParagraph"/>
        <w:tabs>
          <w:tab w:val="left" w:pos="0"/>
          <w:tab w:val="left" w:pos="360"/>
          <w:tab w:val="left" w:pos="720"/>
        </w:tabs>
        <w:suppressAutoHyphens/>
        <w:spacing w:line="240" w:lineRule="atLeast"/>
        <w:ind w:left="1080" w:firstLine="0"/>
        <w:jc w:val="both"/>
        <w:rPr>
          <w:rFonts w:ascii="Arial" w:hAnsi="Arial" w:cs="Arial"/>
          <w:spacing w:val="-3"/>
          <w:szCs w:val="24"/>
        </w:rPr>
      </w:pPr>
      <w:r w:rsidRPr="005F7436">
        <w:rPr>
          <w:rFonts w:ascii="Arial" w:hAnsi="Arial" w:cs="Arial"/>
          <w:spacing w:val="-3"/>
          <w:szCs w:val="24"/>
        </w:rPr>
        <w:t>$10,000 Medical Expense</w:t>
      </w:r>
    </w:p>
    <w:p w14:paraId="5E782465" w14:textId="77777777" w:rsidR="005F7436" w:rsidRPr="005F7436" w:rsidRDefault="005F7436" w:rsidP="005F7436">
      <w:pPr>
        <w:pStyle w:val="ListParagraph"/>
        <w:tabs>
          <w:tab w:val="left" w:pos="-720"/>
        </w:tabs>
        <w:suppressAutoHyphens/>
        <w:ind w:left="1080" w:firstLine="0"/>
        <w:rPr>
          <w:rFonts w:ascii="Arial" w:hAnsi="Arial" w:cs="Arial"/>
          <w:spacing w:val="-3"/>
        </w:rPr>
      </w:pPr>
      <w:r w:rsidRPr="005F7436">
        <w:rPr>
          <w:rFonts w:ascii="Arial" w:hAnsi="Arial" w:cs="Arial"/>
          <w:spacing w:val="-2"/>
        </w:rPr>
        <w:t xml:space="preserve">Coverage for </w:t>
      </w:r>
      <w:r w:rsidRPr="005F7436">
        <w:rPr>
          <w:rFonts w:ascii="Arial" w:hAnsi="Arial" w:cs="Arial"/>
          <w:spacing w:val="-3"/>
        </w:rPr>
        <w:t xml:space="preserve">sexual misconduct must be affirmed.  Sub-limits below the policy </w:t>
      </w:r>
    </w:p>
    <w:p w14:paraId="42192C08" w14:textId="77777777" w:rsidR="005F7436" w:rsidRPr="005F7436" w:rsidRDefault="005F7436" w:rsidP="005F7436">
      <w:pPr>
        <w:pStyle w:val="ListParagraph"/>
        <w:tabs>
          <w:tab w:val="left" w:pos="-720"/>
        </w:tabs>
        <w:suppressAutoHyphens/>
        <w:ind w:left="1080" w:firstLine="0"/>
        <w:rPr>
          <w:rFonts w:ascii="Arial" w:hAnsi="Arial" w:cs="Arial"/>
          <w:spacing w:val="-3"/>
        </w:rPr>
      </w:pPr>
      <w:r w:rsidRPr="005F7436">
        <w:rPr>
          <w:rFonts w:ascii="Arial" w:hAnsi="Arial" w:cs="Arial"/>
          <w:spacing w:val="-3"/>
        </w:rPr>
        <w:t>limits for sexual misconduct coverage are acceptable solely at the discretion of the District.</w:t>
      </w:r>
    </w:p>
    <w:p w14:paraId="5ABAF39D" w14:textId="77777777" w:rsidR="005F7436" w:rsidRPr="0095301B" w:rsidRDefault="005F7436" w:rsidP="00CD76E6">
      <w:pPr>
        <w:pStyle w:val="ListParagraph"/>
        <w:numPr>
          <w:ilvl w:val="0"/>
          <w:numId w:val="14"/>
        </w:numPr>
        <w:tabs>
          <w:tab w:val="left" w:pos="0"/>
          <w:tab w:val="left" w:pos="360"/>
          <w:tab w:val="left" w:pos="720"/>
        </w:tabs>
        <w:suppressAutoHyphens/>
        <w:spacing w:after="0" w:line="240" w:lineRule="atLeast"/>
        <w:ind w:right="278"/>
        <w:jc w:val="both"/>
        <w:rPr>
          <w:rFonts w:ascii="Arial" w:hAnsi="Arial" w:cs="Arial"/>
          <w:b/>
        </w:rPr>
      </w:pPr>
      <w:r w:rsidRPr="0095301B">
        <w:rPr>
          <w:rFonts w:ascii="Arial" w:hAnsi="Arial" w:cs="Arial"/>
          <w:b/>
          <w:bCs/>
          <w:spacing w:val="-3"/>
          <w:szCs w:val="24"/>
        </w:rPr>
        <w:t>Automobile Liability</w:t>
      </w:r>
    </w:p>
    <w:p w14:paraId="5120BD87" w14:textId="77777777" w:rsidR="005F7436" w:rsidRPr="00A03F73" w:rsidRDefault="002911E6" w:rsidP="00A03F73">
      <w:pPr>
        <w:tabs>
          <w:tab w:val="left" w:pos="-720"/>
        </w:tabs>
        <w:suppressAutoHyphens/>
        <w:spacing w:after="0" w:line="240" w:lineRule="auto"/>
        <w:ind w:left="1238" w:firstLine="0"/>
        <w:jc w:val="both"/>
        <w:rPr>
          <w:rFonts w:ascii="Arial" w:hAnsi="Arial" w:cs="Arial"/>
        </w:rPr>
      </w:pPr>
      <w:r w:rsidRPr="005F7436">
        <w:rPr>
          <w:rFonts w:ascii="Arial" w:hAnsi="Arial" w:cs="Arial"/>
        </w:rPr>
        <w:t>$1,000,000 combined single</w:t>
      </w:r>
      <w:r w:rsidR="005F7436" w:rsidRPr="005F7436">
        <w:rPr>
          <w:spacing w:val="-2"/>
          <w:szCs w:val="24"/>
        </w:rPr>
        <w:t xml:space="preserve"> </w:t>
      </w:r>
      <w:r w:rsidR="005F7436" w:rsidRPr="005F7436">
        <w:rPr>
          <w:rFonts w:ascii="Arial" w:hAnsi="Arial" w:cs="Arial"/>
          <w:spacing w:val="-2"/>
          <w:szCs w:val="24"/>
        </w:rPr>
        <w:t xml:space="preserve">limit for owned, hired, borrowed and non-owned </w:t>
      </w:r>
      <w:r w:rsidR="005F7436" w:rsidRPr="00A03F73">
        <w:rPr>
          <w:rFonts w:ascii="Arial" w:hAnsi="Arial" w:cs="Arial"/>
        </w:rPr>
        <w:t>motor vehicles.</w:t>
      </w:r>
    </w:p>
    <w:p w14:paraId="7013C8AB" w14:textId="77777777" w:rsidR="005F7436" w:rsidRPr="0095301B" w:rsidRDefault="005F7436" w:rsidP="0095301B">
      <w:pPr>
        <w:pStyle w:val="ListParagraph"/>
        <w:numPr>
          <w:ilvl w:val="0"/>
          <w:numId w:val="14"/>
        </w:numPr>
        <w:tabs>
          <w:tab w:val="left" w:pos="0"/>
          <w:tab w:val="left" w:pos="360"/>
          <w:tab w:val="left" w:pos="720"/>
        </w:tabs>
        <w:suppressAutoHyphens/>
        <w:spacing w:after="0" w:line="240" w:lineRule="atLeast"/>
        <w:ind w:right="278"/>
        <w:jc w:val="both"/>
        <w:rPr>
          <w:rFonts w:ascii="Arial" w:hAnsi="Arial" w:cs="Arial"/>
          <w:b/>
          <w:bCs/>
          <w:spacing w:val="-3"/>
          <w:szCs w:val="24"/>
        </w:rPr>
      </w:pPr>
      <w:r w:rsidRPr="0095301B">
        <w:rPr>
          <w:rFonts w:ascii="Arial" w:hAnsi="Arial" w:cs="Arial"/>
          <w:b/>
          <w:bCs/>
          <w:spacing w:val="-3"/>
          <w:szCs w:val="24"/>
        </w:rPr>
        <w:t>Workers' Compensation and N.Y.S. Disability</w:t>
      </w:r>
    </w:p>
    <w:p w14:paraId="42064627" w14:textId="77777777" w:rsidR="005F7436" w:rsidRPr="005F7436" w:rsidRDefault="005F7436" w:rsidP="005F7436">
      <w:pPr>
        <w:spacing w:after="0"/>
        <w:ind w:right="278"/>
        <w:rPr>
          <w:rFonts w:ascii="Arial" w:hAnsi="Arial" w:cs="Arial"/>
        </w:rPr>
      </w:pPr>
      <w:r w:rsidRPr="005F7436">
        <w:rPr>
          <w:rFonts w:ascii="Arial" w:hAnsi="Arial" w:cs="Arial"/>
        </w:rPr>
        <w:t xml:space="preserve">Statutory Workers' Compensation, Employers' Liability and N.Y.S. Disability Benefits Insurance for all employees. </w:t>
      </w:r>
    </w:p>
    <w:p w14:paraId="05BE0DBA" w14:textId="77777777" w:rsidR="005F7436" w:rsidRDefault="0095301B" w:rsidP="005F7436">
      <w:pPr>
        <w:pStyle w:val="ListParagraph"/>
        <w:numPr>
          <w:ilvl w:val="0"/>
          <w:numId w:val="14"/>
        </w:numPr>
        <w:tabs>
          <w:tab w:val="left" w:pos="-720"/>
        </w:tabs>
        <w:suppressAutoHyphens/>
        <w:jc w:val="both"/>
        <w:rPr>
          <w:rFonts w:ascii="Arial" w:hAnsi="Arial" w:cs="Arial"/>
          <w:b/>
          <w:spacing w:val="-2"/>
        </w:rPr>
      </w:pPr>
      <w:r w:rsidRPr="0095301B">
        <w:rPr>
          <w:rFonts w:ascii="Arial" w:hAnsi="Arial" w:cs="Arial"/>
          <w:b/>
          <w:spacing w:val="-2"/>
        </w:rPr>
        <w:t>Umbrella/Excess Insurance</w:t>
      </w:r>
    </w:p>
    <w:p w14:paraId="373F9C4A" w14:textId="77777777" w:rsidR="009903C8" w:rsidRDefault="0095301B" w:rsidP="009903C8">
      <w:pPr>
        <w:pStyle w:val="ListParagraph"/>
        <w:tabs>
          <w:tab w:val="left" w:pos="-720"/>
        </w:tabs>
        <w:suppressAutoHyphens/>
        <w:ind w:left="1080" w:firstLine="0"/>
        <w:rPr>
          <w:rFonts w:ascii="Arial" w:hAnsi="Arial" w:cs="Arial"/>
        </w:rPr>
      </w:pPr>
      <w:r w:rsidRPr="0095301B">
        <w:rPr>
          <w:rFonts w:ascii="Arial" w:hAnsi="Arial" w:cs="Arial"/>
        </w:rPr>
        <w:t xml:space="preserve">$1 million each Occurrence and Aggregate. Umbrella/Excess coverage shall be on a follow-form basis over the required Auto Liability and General Liability coverages. </w:t>
      </w:r>
    </w:p>
    <w:p w14:paraId="67215DF4" w14:textId="044F7D11" w:rsidR="00A03F73" w:rsidRPr="009903C8" w:rsidRDefault="009903C8" w:rsidP="00BA3375">
      <w:pPr>
        <w:pStyle w:val="ListParagraph"/>
        <w:widowControl w:val="0"/>
        <w:tabs>
          <w:tab w:val="left" w:pos="720"/>
          <w:tab w:val="left" w:pos="1080"/>
        </w:tabs>
        <w:autoSpaceDE w:val="0"/>
        <w:autoSpaceDN w:val="0"/>
        <w:spacing w:before="105" w:after="0" w:line="240" w:lineRule="auto"/>
        <w:ind w:left="1080" w:right="947" w:hanging="360"/>
        <w:contextualSpacing w:val="0"/>
        <w:rPr>
          <w:rFonts w:ascii="Arial" w:hAnsi="Arial" w:cs="Arial"/>
        </w:rPr>
      </w:pPr>
      <w:r>
        <w:rPr>
          <w:rFonts w:ascii="Arial" w:hAnsi="Arial" w:cs="Arial"/>
          <w:b/>
          <w:bCs/>
        </w:rPr>
        <w:t>e.</w:t>
      </w:r>
      <w:r w:rsidR="0095301B" w:rsidRPr="009903C8">
        <w:rPr>
          <w:rFonts w:ascii="Arial" w:hAnsi="Arial" w:cs="Arial"/>
        </w:rPr>
        <w:t xml:space="preserve">  </w:t>
      </w:r>
      <w:r w:rsidRPr="00045E4D">
        <w:rPr>
          <w:rFonts w:ascii="Arial" w:hAnsi="Arial" w:cs="Arial"/>
          <w:b/>
        </w:rPr>
        <w:t>Daycare</w:t>
      </w:r>
      <w:r w:rsidRPr="00045E4D">
        <w:rPr>
          <w:rFonts w:ascii="Arial" w:hAnsi="Arial" w:cs="Arial"/>
          <w:b/>
          <w:spacing w:val="-7"/>
        </w:rPr>
        <w:t xml:space="preserve"> </w:t>
      </w:r>
      <w:r w:rsidRPr="00045E4D">
        <w:rPr>
          <w:rFonts w:ascii="Arial" w:hAnsi="Arial" w:cs="Arial"/>
          <w:b/>
        </w:rPr>
        <w:t>Providers</w:t>
      </w:r>
      <w:r w:rsidRPr="00045E4D">
        <w:rPr>
          <w:rFonts w:ascii="Arial" w:hAnsi="Arial" w:cs="Arial"/>
          <w:b/>
          <w:spacing w:val="-7"/>
        </w:rPr>
        <w:t xml:space="preserve"> </w:t>
      </w:r>
      <w:r w:rsidRPr="00045E4D">
        <w:rPr>
          <w:rFonts w:ascii="Arial" w:hAnsi="Arial" w:cs="Arial"/>
          <w:b/>
        </w:rPr>
        <w:t>E</w:t>
      </w:r>
      <w:r w:rsidRPr="00045E4D">
        <w:rPr>
          <w:rFonts w:ascii="Arial" w:hAnsi="Arial" w:cs="Arial"/>
          <w:b/>
          <w:spacing w:val="-6"/>
        </w:rPr>
        <w:t xml:space="preserve"> </w:t>
      </w:r>
      <w:r w:rsidRPr="00045E4D">
        <w:rPr>
          <w:rFonts w:ascii="Arial" w:hAnsi="Arial" w:cs="Arial"/>
          <w:b/>
        </w:rPr>
        <w:t>&amp;</w:t>
      </w:r>
      <w:r w:rsidRPr="00045E4D">
        <w:rPr>
          <w:rFonts w:ascii="Arial" w:hAnsi="Arial" w:cs="Arial"/>
          <w:b/>
          <w:spacing w:val="-7"/>
        </w:rPr>
        <w:t xml:space="preserve"> </w:t>
      </w:r>
      <w:r w:rsidRPr="00045E4D">
        <w:rPr>
          <w:rFonts w:ascii="Arial" w:hAnsi="Arial" w:cs="Arial"/>
          <w:b/>
        </w:rPr>
        <w:t>O</w:t>
      </w:r>
      <w:r w:rsidRPr="00045E4D">
        <w:rPr>
          <w:rFonts w:ascii="Arial" w:hAnsi="Arial" w:cs="Arial"/>
          <w:b/>
          <w:spacing w:val="-7"/>
        </w:rPr>
        <w:t xml:space="preserve"> </w:t>
      </w:r>
      <w:r w:rsidRPr="00045E4D">
        <w:rPr>
          <w:rFonts w:ascii="Arial" w:hAnsi="Arial" w:cs="Arial"/>
          <w:b/>
        </w:rPr>
        <w:t>Insurance</w:t>
      </w:r>
      <w:r w:rsidRPr="00045E4D">
        <w:rPr>
          <w:rFonts w:ascii="Arial" w:hAnsi="Arial" w:cs="Arial"/>
          <w:b/>
          <w:spacing w:val="-6"/>
        </w:rPr>
        <w:t xml:space="preserve"> </w:t>
      </w:r>
      <w:r w:rsidRPr="00045E4D">
        <w:rPr>
          <w:rFonts w:ascii="Arial" w:hAnsi="Arial" w:cs="Arial"/>
        </w:rPr>
        <w:t>$2,000,000</w:t>
      </w:r>
      <w:r w:rsidRPr="00045E4D">
        <w:rPr>
          <w:rFonts w:ascii="Arial" w:hAnsi="Arial" w:cs="Arial"/>
          <w:spacing w:val="-7"/>
        </w:rPr>
        <w:t xml:space="preserve"> </w:t>
      </w:r>
      <w:r w:rsidRPr="00045E4D">
        <w:rPr>
          <w:rFonts w:ascii="Arial" w:hAnsi="Arial" w:cs="Arial"/>
        </w:rPr>
        <w:t>each</w:t>
      </w:r>
      <w:r w:rsidRPr="00045E4D">
        <w:rPr>
          <w:rFonts w:ascii="Arial" w:hAnsi="Arial" w:cs="Arial"/>
          <w:spacing w:val="-6"/>
        </w:rPr>
        <w:t xml:space="preserve"> </w:t>
      </w:r>
      <w:r w:rsidRPr="00045E4D">
        <w:rPr>
          <w:rFonts w:ascii="Arial" w:hAnsi="Arial" w:cs="Arial"/>
        </w:rPr>
        <w:t>occurrence</w:t>
      </w:r>
      <w:r w:rsidRPr="00045E4D">
        <w:rPr>
          <w:rFonts w:ascii="Arial" w:hAnsi="Arial" w:cs="Arial"/>
          <w:spacing w:val="-7"/>
        </w:rPr>
        <w:t xml:space="preserve"> </w:t>
      </w:r>
      <w:r w:rsidRPr="00045E4D">
        <w:rPr>
          <w:rFonts w:ascii="Arial" w:hAnsi="Arial" w:cs="Arial"/>
        </w:rPr>
        <w:t>and</w:t>
      </w:r>
      <w:r w:rsidRPr="00045E4D">
        <w:rPr>
          <w:rFonts w:ascii="Arial" w:hAnsi="Arial" w:cs="Arial"/>
          <w:spacing w:val="-7"/>
        </w:rPr>
        <w:t xml:space="preserve"> </w:t>
      </w:r>
      <w:r w:rsidRPr="00045E4D">
        <w:rPr>
          <w:rFonts w:ascii="Arial" w:hAnsi="Arial" w:cs="Arial"/>
        </w:rPr>
        <w:t>aggregate.</w:t>
      </w:r>
      <w:r w:rsidRPr="00045E4D">
        <w:rPr>
          <w:rFonts w:ascii="Arial" w:hAnsi="Arial" w:cs="Arial"/>
          <w:spacing w:val="-6"/>
        </w:rPr>
        <w:t xml:space="preserve"> </w:t>
      </w:r>
      <w:r w:rsidRPr="00045E4D">
        <w:rPr>
          <w:rFonts w:ascii="Arial" w:hAnsi="Arial" w:cs="Arial"/>
        </w:rPr>
        <w:t>Coverage for the errors and omissions of the board, administrators and</w:t>
      </w:r>
      <w:r w:rsidRPr="00045E4D">
        <w:rPr>
          <w:rFonts w:ascii="Arial" w:hAnsi="Arial" w:cs="Arial"/>
          <w:spacing w:val="-22"/>
        </w:rPr>
        <w:t xml:space="preserve"> </w:t>
      </w:r>
      <w:r w:rsidRPr="00045E4D">
        <w:rPr>
          <w:rFonts w:ascii="Arial" w:hAnsi="Arial" w:cs="Arial"/>
        </w:rPr>
        <w:t>employees.</w:t>
      </w:r>
    </w:p>
    <w:p w14:paraId="061E3B20" w14:textId="0B40A970" w:rsidR="0095301B" w:rsidRDefault="0095301B" w:rsidP="00A03F73">
      <w:pPr>
        <w:pStyle w:val="ListParagraph"/>
        <w:tabs>
          <w:tab w:val="left" w:pos="-720"/>
        </w:tabs>
        <w:suppressAutoHyphens/>
        <w:ind w:left="1080" w:hanging="630"/>
        <w:rPr>
          <w:rFonts w:ascii="Arial" w:hAnsi="Arial" w:cs="Arial"/>
          <w:spacing w:val="-3"/>
        </w:rPr>
      </w:pPr>
      <w:r w:rsidRPr="0095301B">
        <w:rPr>
          <w:rFonts w:ascii="Arial" w:hAnsi="Arial" w:cs="Arial"/>
          <w:spacing w:val="-3"/>
        </w:rPr>
        <w:t>6.</w:t>
      </w:r>
      <w:r w:rsidRPr="0095301B">
        <w:rPr>
          <w:rFonts w:ascii="Arial" w:hAnsi="Arial" w:cs="Arial"/>
          <w:spacing w:val="-3"/>
        </w:rPr>
        <w:tab/>
        <w:t xml:space="preserve">The </w:t>
      </w:r>
      <w:r>
        <w:rPr>
          <w:rFonts w:ascii="Arial" w:hAnsi="Arial" w:cs="Arial"/>
          <w:spacing w:val="-3"/>
        </w:rPr>
        <w:t>proposer</w:t>
      </w:r>
      <w:r w:rsidRPr="0095301B">
        <w:rPr>
          <w:rFonts w:ascii="Arial" w:hAnsi="Arial" w:cs="Arial"/>
          <w:spacing w:val="-3"/>
        </w:rPr>
        <w:t xml:space="preserve"> acknowledges that failure to obtain </w:t>
      </w:r>
      <w:r w:rsidR="004B3E0E">
        <w:rPr>
          <w:rFonts w:ascii="Arial" w:hAnsi="Arial" w:cs="Arial"/>
          <w:spacing w:val="-3"/>
        </w:rPr>
        <w:t xml:space="preserve">and maintain </w:t>
      </w:r>
      <w:r w:rsidRPr="0095301B">
        <w:rPr>
          <w:rFonts w:ascii="Arial" w:hAnsi="Arial" w:cs="Arial"/>
          <w:spacing w:val="-3"/>
        </w:rPr>
        <w:t>such insurance on behalf of the District constitutes a material breach of contract. The</w:t>
      </w:r>
      <w:r>
        <w:rPr>
          <w:rFonts w:ascii="Arial" w:hAnsi="Arial" w:cs="Arial"/>
          <w:spacing w:val="-3"/>
        </w:rPr>
        <w:t xml:space="preserve"> proposer</w:t>
      </w:r>
      <w:r w:rsidRPr="0095301B">
        <w:rPr>
          <w:rFonts w:ascii="Arial" w:hAnsi="Arial" w:cs="Arial"/>
          <w:spacing w:val="-3"/>
        </w:rPr>
        <w:t xml:space="preserve"> provider is to provide the District with a certificate of insurance, evidencing the above requirements have been met, prior to the </w:t>
      </w:r>
      <w:r w:rsidR="004B3E0E">
        <w:rPr>
          <w:rFonts w:ascii="Arial" w:hAnsi="Arial" w:cs="Arial"/>
          <w:spacing w:val="-3"/>
        </w:rPr>
        <w:t xml:space="preserve">award of the contract. </w:t>
      </w:r>
    </w:p>
    <w:p w14:paraId="50CEFA2A" w14:textId="77777777" w:rsidR="00DB32EF" w:rsidRPr="0095301B" w:rsidRDefault="00DB32EF" w:rsidP="00651670">
      <w:pPr>
        <w:pStyle w:val="ListParagraph"/>
        <w:tabs>
          <w:tab w:val="left" w:pos="-720"/>
        </w:tabs>
        <w:suppressAutoHyphens/>
        <w:spacing w:after="0" w:line="240" w:lineRule="auto"/>
        <w:ind w:left="1080" w:hanging="634"/>
        <w:rPr>
          <w:rFonts w:ascii="Arial" w:hAnsi="Arial" w:cs="Arial"/>
          <w:spacing w:val="-3"/>
        </w:rPr>
      </w:pPr>
    </w:p>
    <w:p w14:paraId="2F5FF84C" w14:textId="77777777" w:rsidR="000E135F" w:rsidRDefault="00663A59" w:rsidP="000E135F">
      <w:pPr>
        <w:spacing w:after="0" w:line="250" w:lineRule="auto"/>
        <w:ind w:left="-360" w:firstLine="0"/>
        <w:rPr>
          <w:rFonts w:ascii="Arial" w:hAnsi="Arial" w:cs="Arial"/>
          <w:b/>
        </w:rPr>
      </w:pPr>
      <w:r>
        <w:rPr>
          <w:rFonts w:ascii="Arial" w:hAnsi="Arial" w:cs="Arial"/>
          <w:b/>
        </w:rPr>
        <w:t>8</w:t>
      </w:r>
      <w:r w:rsidR="007654FA" w:rsidRPr="007654FA">
        <w:rPr>
          <w:rFonts w:ascii="Arial" w:hAnsi="Arial" w:cs="Arial"/>
          <w:b/>
        </w:rPr>
        <w:t xml:space="preserve">.  </w:t>
      </w:r>
      <w:r w:rsidR="00907CFD" w:rsidRPr="007654FA">
        <w:rPr>
          <w:rFonts w:ascii="Arial" w:hAnsi="Arial" w:cs="Arial"/>
          <w:b/>
        </w:rPr>
        <w:t>DISTRICT OVERSIGHT</w:t>
      </w:r>
    </w:p>
    <w:p w14:paraId="0FC549B0" w14:textId="4AB0E090" w:rsidR="005D2850" w:rsidRPr="000E135F" w:rsidRDefault="00907CFD" w:rsidP="000E135F">
      <w:pPr>
        <w:spacing w:after="0" w:line="250" w:lineRule="auto"/>
        <w:ind w:left="0" w:firstLine="0"/>
        <w:rPr>
          <w:rFonts w:ascii="Arial" w:hAnsi="Arial" w:cs="Arial"/>
          <w:b/>
        </w:rPr>
      </w:pPr>
      <w:r w:rsidRPr="00794429">
        <w:rPr>
          <w:rFonts w:ascii="Arial" w:hAnsi="Arial" w:cs="Arial"/>
        </w:rPr>
        <w:t>The District will provide direct oversight of the program via a District-employed New York State Certified School Administrator. The Administrator</w:t>
      </w:r>
      <w:r w:rsidR="004B3E0E">
        <w:rPr>
          <w:rFonts w:ascii="Arial" w:hAnsi="Arial" w:cs="Arial"/>
        </w:rPr>
        <w:t xml:space="preserve"> will</w:t>
      </w:r>
      <w:r w:rsidRPr="00794429">
        <w:rPr>
          <w:rFonts w:ascii="Arial" w:hAnsi="Arial" w:cs="Arial"/>
        </w:rPr>
        <w:t>:</w:t>
      </w:r>
    </w:p>
    <w:p w14:paraId="1EA8A2C1" w14:textId="77777777" w:rsidR="00E3595E" w:rsidRPr="00794429" w:rsidRDefault="00E3595E" w:rsidP="00E3595E">
      <w:pPr>
        <w:spacing w:after="0"/>
        <w:ind w:left="90" w:right="278"/>
        <w:rPr>
          <w:rFonts w:ascii="Arial" w:hAnsi="Arial" w:cs="Arial"/>
        </w:rPr>
      </w:pPr>
    </w:p>
    <w:p w14:paraId="46789A55" w14:textId="7EA3DAF6" w:rsidR="005D2850" w:rsidRPr="000E135F" w:rsidRDefault="004B3E0E" w:rsidP="009539A0">
      <w:pPr>
        <w:pStyle w:val="ListParagraph"/>
        <w:numPr>
          <w:ilvl w:val="0"/>
          <w:numId w:val="6"/>
        </w:numPr>
        <w:spacing w:after="0"/>
        <w:ind w:right="278"/>
        <w:rPr>
          <w:rFonts w:ascii="Arial" w:hAnsi="Arial" w:cs="Arial"/>
        </w:rPr>
      </w:pPr>
      <w:r>
        <w:rPr>
          <w:rFonts w:ascii="Arial" w:hAnsi="Arial" w:cs="Arial"/>
        </w:rPr>
        <w:t>M</w:t>
      </w:r>
      <w:r w:rsidR="00907CFD" w:rsidRPr="000E135F">
        <w:rPr>
          <w:rFonts w:ascii="Arial" w:hAnsi="Arial" w:cs="Arial"/>
        </w:rPr>
        <w:t xml:space="preserve">onitor the resulting contract and provide oversight of the </w:t>
      </w:r>
      <w:r w:rsidR="0089794C" w:rsidRPr="000E135F">
        <w:rPr>
          <w:rFonts w:ascii="Arial" w:hAnsi="Arial" w:cs="Arial"/>
        </w:rPr>
        <w:t>Proposer’s</w:t>
      </w:r>
      <w:r w:rsidR="00907CFD" w:rsidRPr="000E135F">
        <w:rPr>
          <w:rFonts w:ascii="Arial" w:hAnsi="Arial" w:cs="Arial"/>
        </w:rPr>
        <w:t xml:space="preserve"> program and support services.</w:t>
      </w:r>
    </w:p>
    <w:p w14:paraId="1BC58F04" w14:textId="6F1409B9" w:rsidR="005D2850" w:rsidRPr="000E135F" w:rsidRDefault="004B3E0E" w:rsidP="009539A0">
      <w:pPr>
        <w:pStyle w:val="ListParagraph"/>
        <w:numPr>
          <w:ilvl w:val="0"/>
          <w:numId w:val="6"/>
        </w:numPr>
        <w:spacing w:after="0"/>
        <w:ind w:right="278"/>
        <w:rPr>
          <w:rFonts w:ascii="Arial" w:hAnsi="Arial" w:cs="Arial"/>
        </w:rPr>
      </w:pPr>
      <w:r>
        <w:rPr>
          <w:rFonts w:ascii="Arial" w:hAnsi="Arial" w:cs="Arial"/>
        </w:rPr>
        <w:t>H</w:t>
      </w:r>
      <w:r w:rsidR="00907CFD" w:rsidRPr="000E135F">
        <w:rPr>
          <w:rFonts w:ascii="Arial" w:hAnsi="Arial" w:cs="Arial"/>
        </w:rPr>
        <w:t xml:space="preserve">ave complete access to the buildings and will make visits to the sites at any times when the program is in operation. Also, during the course of the year, </w:t>
      </w:r>
      <w:r w:rsidR="00907CFD" w:rsidRPr="000E135F">
        <w:rPr>
          <w:rFonts w:ascii="Arial" w:hAnsi="Arial" w:cs="Arial"/>
        </w:rPr>
        <w:lastRenderedPageBreak/>
        <w:t>District staff members will be making periodic visits to the facilities to ensure that the program is conducted in a developmentally appropriate way, provides rich academic experiences for the student and complies with the standards for preschool program established by the state.</w:t>
      </w:r>
    </w:p>
    <w:p w14:paraId="050C41A8" w14:textId="6EC5EFDF" w:rsidR="005D2850" w:rsidRPr="000E135F" w:rsidRDefault="004B3E0E" w:rsidP="009539A0">
      <w:pPr>
        <w:pStyle w:val="ListParagraph"/>
        <w:numPr>
          <w:ilvl w:val="0"/>
          <w:numId w:val="6"/>
        </w:numPr>
        <w:spacing w:after="0"/>
        <w:ind w:right="278"/>
        <w:rPr>
          <w:rFonts w:ascii="Arial" w:hAnsi="Arial" w:cs="Arial"/>
        </w:rPr>
      </w:pPr>
      <w:r>
        <w:rPr>
          <w:rFonts w:ascii="Arial" w:hAnsi="Arial" w:cs="Arial"/>
        </w:rPr>
        <w:t>O</w:t>
      </w:r>
      <w:r w:rsidR="00907CFD" w:rsidRPr="000E135F">
        <w:rPr>
          <w:rFonts w:ascii="Arial" w:hAnsi="Arial" w:cs="Arial"/>
        </w:rPr>
        <w:t>versee the Agency's program in the implementation of the requirements of the New York State Education Department (“NYSED”) through a quarterly Quality Assurance review. The Agency must attend at least four leadership meetings with t</w:t>
      </w:r>
      <w:r w:rsidR="00AB007A" w:rsidRPr="000E135F">
        <w:rPr>
          <w:rFonts w:ascii="Arial" w:hAnsi="Arial" w:cs="Arial"/>
        </w:rPr>
        <w:t>he District annually</w:t>
      </w:r>
      <w:r w:rsidR="00907CFD" w:rsidRPr="000E135F">
        <w:rPr>
          <w:rFonts w:ascii="Arial" w:hAnsi="Arial" w:cs="Arial"/>
        </w:rPr>
        <w:t>.</w:t>
      </w:r>
    </w:p>
    <w:p w14:paraId="423F7C29" w14:textId="77777777" w:rsidR="005D2850" w:rsidRPr="000E135F" w:rsidRDefault="00907CFD" w:rsidP="009539A0">
      <w:pPr>
        <w:pStyle w:val="ListParagraph"/>
        <w:numPr>
          <w:ilvl w:val="0"/>
          <w:numId w:val="6"/>
        </w:numPr>
        <w:spacing w:after="0"/>
        <w:ind w:right="278"/>
        <w:rPr>
          <w:rFonts w:ascii="Arial" w:hAnsi="Arial" w:cs="Arial"/>
        </w:rPr>
      </w:pPr>
      <w:r w:rsidRPr="000E135F">
        <w:rPr>
          <w:rFonts w:ascii="Arial" w:hAnsi="Arial" w:cs="Arial"/>
        </w:rPr>
        <w:t>Collaborate with the on-site Education Director on all program management, educational issues, design and implementation of Kindergarten transition and vertical articulation, child find responsibilities, talented and gifted, curriculum, and bilingual education.</w:t>
      </w:r>
    </w:p>
    <w:p w14:paraId="188AF83B" w14:textId="77777777" w:rsidR="005D2850" w:rsidRPr="000E135F" w:rsidRDefault="00907CFD" w:rsidP="009539A0">
      <w:pPr>
        <w:pStyle w:val="ListParagraph"/>
        <w:numPr>
          <w:ilvl w:val="0"/>
          <w:numId w:val="6"/>
        </w:numPr>
        <w:spacing w:after="0"/>
        <w:ind w:right="278"/>
        <w:rPr>
          <w:rFonts w:ascii="Arial" w:hAnsi="Arial" w:cs="Arial"/>
        </w:rPr>
      </w:pPr>
      <w:r w:rsidRPr="000E135F">
        <w:rPr>
          <w:rFonts w:ascii="Arial" w:hAnsi="Arial" w:cs="Arial"/>
        </w:rPr>
        <w:t>Participate in the development, structure and delivery of instructional services, including program assessment.</w:t>
      </w:r>
    </w:p>
    <w:p w14:paraId="26619FEA" w14:textId="77777777" w:rsidR="005D2850" w:rsidRPr="000E135F" w:rsidRDefault="00907CFD" w:rsidP="009539A0">
      <w:pPr>
        <w:pStyle w:val="ListParagraph"/>
        <w:numPr>
          <w:ilvl w:val="0"/>
          <w:numId w:val="6"/>
        </w:numPr>
        <w:spacing w:after="0"/>
        <w:ind w:right="278"/>
        <w:rPr>
          <w:rFonts w:ascii="Arial" w:hAnsi="Arial" w:cs="Arial"/>
        </w:rPr>
      </w:pPr>
      <w:r w:rsidRPr="000E135F">
        <w:rPr>
          <w:rFonts w:ascii="Arial" w:hAnsi="Arial" w:cs="Arial"/>
        </w:rPr>
        <w:t>Provide direct link to the School District Administration for program services’ coordination.</w:t>
      </w:r>
    </w:p>
    <w:p w14:paraId="0A409B7E" w14:textId="3A902CFB" w:rsidR="005D2850" w:rsidRPr="000E135F" w:rsidRDefault="002A3969" w:rsidP="009539A0">
      <w:pPr>
        <w:pStyle w:val="ListParagraph"/>
        <w:numPr>
          <w:ilvl w:val="0"/>
          <w:numId w:val="6"/>
        </w:numPr>
        <w:spacing w:after="0"/>
        <w:ind w:right="278"/>
        <w:rPr>
          <w:rFonts w:ascii="Arial" w:hAnsi="Arial" w:cs="Arial"/>
        </w:rPr>
      </w:pPr>
      <w:r>
        <w:rPr>
          <w:rFonts w:ascii="Arial" w:hAnsi="Arial" w:cs="Arial"/>
        </w:rPr>
        <w:t>P</w:t>
      </w:r>
      <w:r w:rsidR="00907CFD" w:rsidRPr="000E135F">
        <w:rPr>
          <w:rFonts w:ascii="Arial" w:hAnsi="Arial" w:cs="Arial"/>
        </w:rPr>
        <w:t>rovide support or guidance in consultation with the Education Director on teacher continuance based on the observation and evaluation processes, if deemed necessary.</w:t>
      </w:r>
    </w:p>
    <w:p w14:paraId="6B99EF30" w14:textId="481A7379" w:rsidR="005D2850" w:rsidRPr="000E135F" w:rsidRDefault="002A3969" w:rsidP="009539A0">
      <w:pPr>
        <w:pStyle w:val="ListParagraph"/>
        <w:numPr>
          <w:ilvl w:val="0"/>
          <w:numId w:val="6"/>
        </w:numPr>
        <w:spacing w:after="0"/>
        <w:ind w:right="278"/>
        <w:rPr>
          <w:rFonts w:ascii="Arial" w:hAnsi="Arial" w:cs="Arial"/>
        </w:rPr>
      </w:pPr>
      <w:r>
        <w:rPr>
          <w:rFonts w:ascii="Arial" w:hAnsi="Arial" w:cs="Arial"/>
        </w:rPr>
        <w:t>U</w:t>
      </w:r>
      <w:r w:rsidR="00907CFD" w:rsidRPr="000E135F">
        <w:rPr>
          <w:rFonts w:ascii="Arial" w:hAnsi="Arial" w:cs="Arial"/>
        </w:rPr>
        <w:t>nilaterally determine the student selection process for participation in the program.</w:t>
      </w:r>
    </w:p>
    <w:p w14:paraId="0B79EA0B" w14:textId="39CCBE14" w:rsidR="005D2850" w:rsidRPr="000E135F" w:rsidRDefault="002A3969" w:rsidP="009539A0">
      <w:pPr>
        <w:pStyle w:val="ListParagraph"/>
        <w:numPr>
          <w:ilvl w:val="0"/>
          <w:numId w:val="6"/>
        </w:numPr>
        <w:spacing w:after="0"/>
        <w:ind w:right="278"/>
        <w:rPr>
          <w:rFonts w:ascii="Arial" w:hAnsi="Arial" w:cs="Arial"/>
        </w:rPr>
      </w:pPr>
      <w:r>
        <w:rPr>
          <w:rFonts w:ascii="Arial" w:hAnsi="Arial" w:cs="Arial"/>
        </w:rPr>
        <w:t>A</w:t>
      </w:r>
      <w:r w:rsidR="00907CFD" w:rsidRPr="000E135F">
        <w:rPr>
          <w:rFonts w:ascii="Arial" w:hAnsi="Arial" w:cs="Arial"/>
        </w:rPr>
        <w:t xml:space="preserve">ssist, if necessary, with the outreach to find children who are currently not being served in </w:t>
      </w:r>
      <w:r w:rsidR="00AB007A" w:rsidRPr="000E135F">
        <w:rPr>
          <w:rFonts w:ascii="Arial" w:hAnsi="Arial" w:cs="Arial"/>
        </w:rPr>
        <w:t>the District</w:t>
      </w:r>
      <w:r w:rsidR="00907CFD" w:rsidRPr="000E135F">
        <w:rPr>
          <w:rFonts w:ascii="Arial" w:hAnsi="Arial" w:cs="Arial"/>
        </w:rPr>
        <w:t xml:space="preserve">. </w:t>
      </w:r>
    </w:p>
    <w:p w14:paraId="5F146729" w14:textId="77777777" w:rsidR="00D35BEF" w:rsidRPr="00794429" w:rsidRDefault="00D35BEF" w:rsidP="00E3595E">
      <w:pPr>
        <w:spacing w:after="0"/>
        <w:ind w:left="90" w:right="278" w:firstLine="0"/>
        <w:rPr>
          <w:rFonts w:ascii="Arial" w:hAnsi="Arial" w:cs="Arial"/>
        </w:rPr>
      </w:pPr>
    </w:p>
    <w:p w14:paraId="2CC66E75" w14:textId="77777777" w:rsidR="005D2850" w:rsidRPr="007654FA" w:rsidRDefault="00663A59" w:rsidP="000E135F">
      <w:pPr>
        <w:spacing w:after="0" w:line="250" w:lineRule="auto"/>
        <w:ind w:left="-360" w:firstLine="0"/>
        <w:rPr>
          <w:rFonts w:ascii="Arial" w:hAnsi="Arial" w:cs="Arial"/>
          <w:b/>
        </w:rPr>
      </w:pPr>
      <w:r>
        <w:rPr>
          <w:rFonts w:ascii="Arial" w:hAnsi="Arial" w:cs="Arial"/>
          <w:b/>
        </w:rPr>
        <w:t>9</w:t>
      </w:r>
      <w:r w:rsidR="00907CFD" w:rsidRPr="007654FA">
        <w:rPr>
          <w:rFonts w:ascii="Arial" w:hAnsi="Arial" w:cs="Arial"/>
          <w:b/>
        </w:rPr>
        <w:t>.</w:t>
      </w:r>
      <w:r>
        <w:rPr>
          <w:rFonts w:ascii="Arial" w:hAnsi="Arial" w:cs="Arial"/>
          <w:b/>
        </w:rPr>
        <w:t xml:space="preserve"> </w:t>
      </w:r>
      <w:r w:rsidR="007654FA" w:rsidRPr="007654FA">
        <w:rPr>
          <w:rFonts w:ascii="Arial" w:hAnsi="Arial" w:cs="Arial"/>
          <w:b/>
        </w:rPr>
        <w:t xml:space="preserve"> </w:t>
      </w:r>
      <w:r w:rsidR="00907CFD" w:rsidRPr="007654FA">
        <w:rPr>
          <w:rFonts w:ascii="Arial" w:hAnsi="Arial" w:cs="Arial"/>
          <w:b/>
        </w:rPr>
        <w:t>TRANSPORTATION</w:t>
      </w:r>
    </w:p>
    <w:p w14:paraId="53883AD2" w14:textId="77777777" w:rsidR="001F3187" w:rsidRDefault="001F3187" w:rsidP="00E3595E">
      <w:pPr>
        <w:spacing w:after="0"/>
        <w:ind w:left="90" w:right="278" w:hanging="695"/>
        <w:rPr>
          <w:rFonts w:ascii="Arial" w:hAnsi="Arial" w:cs="Arial"/>
        </w:rPr>
      </w:pPr>
    </w:p>
    <w:p w14:paraId="2C456C99" w14:textId="77777777" w:rsidR="00E3595E" w:rsidRDefault="00336B3C" w:rsidP="000E135F">
      <w:pPr>
        <w:spacing w:after="0"/>
        <w:ind w:left="0" w:right="278" w:firstLine="0"/>
        <w:rPr>
          <w:rFonts w:ascii="Arial" w:hAnsi="Arial" w:cs="Arial"/>
        </w:rPr>
      </w:pPr>
      <w:r>
        <w:rPr>
          <w:rFonts w:ascii="Arial" w:hAnsi="Arial" w:cs="Arial"/>
        </w:rPr>
        <w:t xml:space="preserve">The District will </w:t>
      </w:r>
      <w:r w:rsidR="00907CFD" w:rsidRPr="00794429">
        <w:rPr>
          <w:rFonts w:ascii="Arial" w:hAnsi="Arial" w:cs="Arial"/>
        </w:rPr>
        <w:t xml:space="preserve">provide transportation for UPK students. </w:t>
      </w:r>
    </w:p>
    <w:p w14:paraId="7E63E90B" w14:textId="77777777" w:rsidR="000E135F" w:rsidRDefault="000E135F" w:rsidP="000E135F">
      <w:pPr>
        <w:spacing w:after="0"/>
        <w:ind w:left="0" w:right="278" w:firstLine="0"/>
        <w:rPr>
          <w:rFonts w:ascii="Arial" w:hAnsi="Arial" w:cs="Arial"/>
          <w:b/>
        </w:rPr>
      </w:pPr>
    </w:p>
    <w:p w14:paraId="59F0456D" w14:textId="77777777" w:rsidR="005D2850" w:rsidRPr="00E3595E" w:rsidRDefault="00D35BEF" w:rsidP="000E135F">
      <w:pPr>
        <w:spacing w:after="0"/>
        <w:ind w:left="-360" w:right="278" w:firstLine="0"/>
        <w:rPr>
          <w:rFonts w:ascii="Arial" w:hAnsi="Arial" w:cs="Arial"/>
        </w:rPr>
      </w:pPr>
      <w:r w:rsidRPr="007654FA">
        <w:rPr>
          <w:rFonts w:ascii="Arial" w:hAnsi="Arial" w:cs="Arial"/>
          <w:b/>
        </w:rPr>
        <w:t>1</w:t>
      </w:r>
      <w:r w:rsidR="00663A59">
        <w:rPr>
          <w:rFonts w:ascii="Arial" w:hAnsi="Arial" w:cs="Arial"/>
          <w:b/>
        </w:rPr>
        <w:t>0</w:t>
      </w:r>
      <w:r w:rsidR="00907CFD" w:rsidRPr="007654FA">
        <w:rPr>
          <w:rFonts w:ascii="Arial" w:hAnsi="Arial" w:cs="Arial"/>
          <w:b/>
        </w:rPr>
        <w:t>.</w:t>
      </w:r>
      <w:r w:rsidR="007654FA" w:rsidRPr="007654FA">
        <w:rPr>
          <w:rFonts w:ascii="Arial" w:hAnsi="Arial" w:cs="Arial"/>
          <w:b/>
        </w:rPr>
        <w:t xml:space="preserve"> </w:t>
      </w:r>
      <w:r w:rsidR="00907CFD" w:rsidRPr="007654FA">
        <w:rPr>
          <w:rFonts w:ascii="Arial" w:hAnsi="Arial" w:cs="Arial"/>
          <w:b/>
        </w:rPr>
        <w:t>NYSED</w:t>
      </w:r>
    </w:p>
    <w:p w14:paraId="71A45F4E" w14:textId="77777777" w:rsidR="001F3187" w:rsidRDefault="001F3187" w:rsidP="00E3595E">
      <w:pPr>
        <w:spacing w:after="0"/>
        <w:ind w:left="90" w:right="278" w:hanging="695"/>
        <w:rPr>
          <w:rFonts w:ascii="Arial" w:hAnsi="Arial" w:cs="Arial"/>
        </w:rPr>
      </w:pPr>
    </w:p>
    <w:p w14:paraId="49E92514" w14:textId="77777777" w:rsidR="005D2850" w:rsidRPr="00794429" w:rsidRDefault="00907CFD" w:rsidP="000E135F">
      <w:pPr>
        <w:spacing w:after="0"/>
        <w:ind w:left="0" w:right="278" w:firstLine="0"/>
        <w:rPr>
          <w:rFonts w:ascii="Arial" w:hAnsi="Arial" w:cs="Arial"/>
        </w:rPr>
      </w:pPr>
      <w:r w:rsidRPr="00794429">
        <w:rPr>
          <w:rFonts w:ascii="Arial" w:hAnsi="Arial" w:cs="Arial"/>
        </w:rPr>
        <w:t>Please review the NYSED site for additional information:</w:t>
      </w:r>
    </w:p>
    <w:p w14:paraId="10403FEB" w14:textId="77777777" w:rsidR="005D2850" w:rsidRPr="000E135F" w:rsidRDefault="00907CFD" w:rsidP="009539A0">
      <w:pPr>
        <w:pStyle w:val="ListParagraph"/>
        <w:numPr>
          <w:ilvl w:val="0"/>
          <w:numId w:val="5"/>
        </w:numPr>
        <w:spacing w:after="0" w:line="251" w:lineRule="auto"/>
        <w:rPr>
          <w:rFonts w:ascii="Arial" w:hAnsi="Arial" w:cs="Arial"/>
        </w:rPr>
      </w:pPr>
      <w:r w:rsidRPr="000E135F">
        <w:rPr>
          <w:rFonts w:ascii="Arial" w:hAnsi="Arial" w:cs="Arial"/>
          <w:color w:val="0562C1"/>
          <w:u w:val="single" w:color="0562C1"/>
        </w:rPr>
        <w:t>http://www.p12.nysed.gov/upk/faq.html</w:t>
      </w:r>
    </w:p>
    <w:p w14:paraId="0BE0D112" w14:textId="77777777" w:rsidR="00E3595E" w:rsidRPr="000E135F" w:rsidRDefault="0093254D" w:rsidP="009539A0">
      <w:pPr>
        <w:pStyle w:val="ListParagraph"/>
        <w:numPr>
          <w:ilvl w:val="0"/>
          <w:numId w:val="5"/>
        </w:numPr>
        <w:spacing w:after="0" w:line="251" w:lineRule="auto"/>
        <w:rPr>
          <w:rStyle w:val="Hyperlink"/>
          <w:rFonts w:ascii="Arial" w:hAnsi="Arial" w:cs="Arial"/>
          <w:color w:val="000000"/>
          <w:u w:val="none"/>
        </w:rPr>
      </w:pPr>
      <w:hyperlink r:id="rId11" w:history="1">
        <w:r w:rsidR="00D35BEF" w:rsidRPr="000E135F">
          <w:rPr>
            <w:rStyle w:val="Hyperlink"/>
            <w:rFonts w:ascii="Arial" w:hAnsi="Arial" w:cs="Arial"/>
            <w:u w:color="0562C1"/>
          </w:rPr>
          <w:t>http://www.p12.nysed.gov/nurseryschool/regulations/NurserySchoolsRegulation s.html</w:t>
        </w:r>
      </w:hyperlink>
    </w:p>
    <w:p w14:paraId="4AC169F1" w14:textId="77777777" w:rsidR="00E3595E" w:rsidRDefault="00E3595E" w:rsidP="00E3595E">
      <w:pPr>
        <w:pStyle w:val="ListParagraph"/>
        <w:spacing w:after="0" w:line="251" w:lineRule="auto"/>
        <w:ind w:left="450" w:firstLine="0"/>
        <w:rPr>
          <w:rFonts w:ascii="Arial" w:hAnsi="Arial" w:cs="Arial"/>
          <w:b/>
        </w:rPr>
      </w:pPr>
    </w:p>
    <w:p w14:paraId="790A2A8C" w14:textId="77777777" w:rsidR="00D35BEF" w:rsidRPr="00E3595E" w:rsidRDefault="00D35BEF" w:rsidP="000E135F">
      <w:pPr>
        <w:pStyle w:val="ListParagraph"/>
        <w:spacing w:after="0" w:line="251" w:lineRule="auto"/>
        <w:ind w:left="-360" w:firstLine="0"/>
        <w:rPr>
          <w:rFonts w:ascii="Arial" w:hAnsi="Arial" w:cs="Arial"/>
        </w:rPr>
      </w:pPr>
      <w:r w:rsidRPr="00E3595E">
        <w:rPr>
          <w:rFonts w:ascii="Arial" w:hAnsi="Arial" w:cs="Arial"/>
          <w:b/>
        </w:rPr>
        <w:t>1</w:t>
      </w:r>
      <w:r w:rsidR="00663A59" w:rsidRPr="00E3595E">
        <w:rPr>
          <w:rFonts w:ascii="Arial" w:hAnsi="Arial" w:cs="Arial"/>
          <w:b/>
        </w:rPr>
        <w:t>1</w:t>
      </w:r>
      <w:r w:rsidRPr="00E3595E">
        <w:rPr>
          <w:rFonts w:ascii="Arial" w:hAnsi="Arial" w:cs="Arial"/>
          <w:b/>
        </w:rPr>
        <w:t xml:space="preserve">. </w:t>
      </w:r>
      <w:r w:rsidR="001D6F86" w:rsidRPr="00E3595E">
        <w:rPr>
          <w:rFonts w:ascii="Arial" w:hAnsi="Arial" w:cs="Arial"/>
          <w:b/>
        </w:rPr>
        <w:t xml:space="preserve"> PROGRAM BUDGET</w:t>
      </w:r>
    </w:p>
    <w:p w14:paraId="160F418F" w14:textId="77777777" w:rsidR="001F3187" w:rsidRDefault="001F3187" w:rsidP="00E3595E">
      <w:pPr>
        <w:spacing w:after="0"/>
        <w:ind w:left="90" w:right="278"/>
        <w:rPr>
          <w:rFonts w:ascii="Arial" w:hAnsi="Arial" w:cs="Arial"/>
        </w:rPr>
      </w:pPr>
    </w:p>
    <w:p w14:paraId="6252D8CC" w14:textId="77777777" w:rsidR="001D6F86" w:rsidRDefault="001D6F86" w:rsidP="000E135F">
      <w:pPr>
        <w:spacing w:after="0"/>
        <w:ind w:left="0" w:right="278" w:firstLine="0"/>
        <w:rPr>
          <w:rFonts w:ascii="Arial" w:hAnsi="Arial" w:cs="Arial"/>
        </w:rPr>
      </w:pPr>
      <w:r w:rsidRPr="00794429">
        <w:rPr>
          <w:rFonts w:ascii="Arial" w:hAnsi="Arial" w:cs="Arial"/>
        </w:rPr>
        <w:t>Parents cannot be charged a fee for participation in the Universal Pre-Kindergarten Program.</w:t>
      </w:r>
    </w:p>
    <w:p w14:paraId="1F53FFC0" w14:textId="77777777" w:rsidR="00E3595E" w:rsidRPr="00794429" w:rsidRDefault="00E3595E" w:rsidP="000E135F">
      <w:pPr>
        <w:spacing w:after="0"/>
        <w:ind w:left="0" w:right="278" w:firstLine="0"/>
        <w:rPr>
          <w:rFonts w:ascii="Arial" w:hAnsi="Arial" w:cs="Arial"/>
        </w:rPr>
      </w:pPr>
    </w:p>
    <w:p w14:paraId="748722F7" w14:textId="77777777" w:rsidR="001D6F86" w:rsidRPr="00E3595E" w:rsidRDefault="001D6F86" w:rsidP="009539A0">
      <w:pPr>
        <w:pStyle w:val="ListParagraph"/>
        <w:numPr>
          <w:ilvl w:val="0"/>
          <w:numId w:val="4"/>
        </w:numPr>
        <w:spacing w:after="0"/>
        <w:rPr>
          <w:rFonts w:ascii="Arial" w:hAnsi="Arial" w:cs="Arial"/>
        </w:rPr>
      </w:pPr>
      <w:r w:rsidRPr="00E3595E">
        <w:rPr>
          <w:rFonts w:ascii="Arial" w:hAnsi="Arial" w:cs="Arial"/>
        </w:rPr>
        <w:t>Provide a spreadsheet detailing all the program costs including but not limited to professional salaries, support staff salaries, purchased services, supplies and materials, travel expenses, employee benefits, indirect costs, equipment and any applicable transportation cost.</w:t>
      </w:r>
    </w:p>
    <w:p w14:paraId="7F556319" w14:textId="77777777" w:rsidR="001D6F86" w:rsidRPr="00E3595E" w:rsidRDefault="001D6F86" w:rsidP="009539A0">
      <w:pPr>
        <w:pStyle w:val="ListParagraph"/>
        <w:numPr>
          <w:ilvl w:val="0"/>
          <w:numId w:val="4"/>
        </w:numPr>
        <w:spacing w:after="0"/>
        <w:rPr>
          <w:rFonts w:ascii="Arial" w:hAnsi="Arial" w:cs="Arial"/>
        </w:rPr>
      </w:pPr>
      <w:r w:rsidRPr="00E3595E">
        <w:rPr>
          <w:rFonts w:ascii="Arial" w:hAnsi="Arial" w:cs="Arial"/>
        </w:rPr>
        <w:lastRenderedPageBreak/>
        <w:t>Detail any local matching funds to be used to support the Universal Prekindergarten program.</w:t>
      </w:r>
    </w:p>
    <w:p w14:paraId="09C7C294" w14:textId="77777777" w:rsidR="00663A59" w:rsidRPr="00794429" w:rsidRDefault="00663A59" w:rsidP="00E3595E">
      <w:pPr>
        <w:spacing w:after="11"/>
        <w:ind w:left="90" w:right="278"/>
        <w:rPr>
          <w:rFonts w:ascii="Arial" w:hAnsi="Arial" w:cs="Arial"/>
        </w:rPr>
      </w:pPr>
    </w:p>
    <w:p w14:paraId="1B768CFB" w14:textId="19918F8E" w:rsidR="007542ED" w:rsidRDefault="000E135F" w:rsidP="007542ED">
      <w:pPr>
        <w:pStyle w:val="Heading1"/>
        <w:numPr>
          <w:ilvl w:val="0"/>
          <w:numId w:val="2"/>
        </w:numPr>
        <w:ind w:left="-360" w:firstLine="0"/>
        <w:rPr>
          <w:rFonts w:ascii="Arial" w:hAnsi="Arial" w:cs="Arial"/>
        </w:rPr>
      </w:pPr>
      <w:r w:rsidRPr="007542ED">
        <w:rPr>
          <w:rFonts w:ascii="Arial" w:hAnsi="Arial" w:cs="Arial"/>
        </w:rPr>
        <w:t xml:space="preserve"> </w:t>
      </w:r>
      <w:r w:rsidR="007542ED" w:rsidRPr="007542ED">
        <w:rPr>
          <w:rFonts w:ascii="Arial" w:hAnsi="Arial" w:cs="Arial"/>
        </w:rPr>
        <w:t>ATTACHMENTS</w:t>
      </w:r>
    </w:p>
    <w:p w14:paraId="003CFDE0" w14:textId="77777777" w:rsidR="007542ED" w:rsidRPr="007542ED" w:rsidRDefault="007542ED" w:rsidP="007542ED"/>
    <w:p w14:paraId="78B815CF" w14:textId="368ABE1A" w:rsidR="007542ED" w:rsidRPr="00045E4D" w:rsidRDefault="007542ED" w:rsidP="00045E4D">
      <w:pPr>
        <w:ind w:left="0" w:firstLine="0"/>
        <w:rPr>
          <w:u w:val="single"/>
        </w:rPr>
      </w:pPr>
      <w:r>
        <w:rPr>
          <w:u w:val="single"/>
        </w:rPr>
        <w:t>All Attachments must be completed, signed, dated and, if required, notarized.</w:t>
      </w:r>
    </w:p>
    <w:p w14:paraId="24394D3A" w14:textId="77777777" w:rsidR="007542ED" w:rsidRDefault="007542ED" w:rsidP="00045E4D">
      <w:pPr>
        <w:pStyle w:val="Heading1"/>
        <w:spacing w:after="0"/>
        <w:ind w:left="-360" w:firstLine="0"/>
        <w:rPr>
          <w:rFonts w:ascii="Arial" w:hAnsi="Arial" w:cs="Arial"/>
        </w:rPr>
      </w:pPr>
    </w:p>
    <w:p w14:paraId="4F804B0E" w14:textId="78E5D56A" w:rsidR="00663A59" w:rsidRPr="001F3187" w:rsidRDefault="00663A59" w:rsidP="009539A0">
      <w:pPr>
        <w:pStyle w:val="Heading1"/>
        <w:numPr>
          <w:ilvl w:val="0"/>
          <w:numId w:val="2"/>
        </w:numPr>
        <w:spacing w:after="0"/>
        <w:ind w:left="-360" w:firstLine="0"/>
        <w:rPr>
          <w:rFonts w:ascii="Arial" w:hAnsi="Arial" w:cs="Arial"/>
        </w:rPr>
      </w:pPr>
      <w:r w:rsidRPr="00794429">
        <w:rPr>
          <w:rFonts w:ascii="Arial" w:hAnsi="Arial" w:cs="Arial"/>
        </w:rPr>
        <w:t>RFP SUBMISSION INSTRUCTIONS</w:t>
      </w:r>
    </w:p>
    <w:p w14:paraId="07CC4722" w14:textId="77777777" w:rsidR="00663A59" w:rsidRDefault="00663A59" w:rsidP="00E3595E">
      <w:pPr>
        <w:spacing w:after="11"/>
        <w:ind w:left="90" w:right="278"/>
        <w:rPr>
          <w:rFonts w:ascii="Arial" w:hAnsi="Arial" w:cs="Arial"/>
        </w:rPr>
      </w:pPr>
    </w:p>
    <w:p w14:paraId="42D19E2C" w14:textId="013DF733" w:rsidR="00663A59" w:rsidRPr="00794429" w:rsidRDefault="00663A59" w:rsidP="00E3595E">
      <w:pPr>
        <w:spacing w:after="11"/>
        <w:ind w:left="90" w:right="278"/>
        <w:rPr>
          <w:rFonts w:ascii="Arial" w:hAnsi="Arial" w:cs="Arial"/>
        </w:rPr>
      </w:pPr>
      <w:r w:rsidRPr="00794429">
        <w:rPr>
          <w:rFonts w:ascii="Arial" w:hAnsi="Arial" w:cs="Arial"/>
        </w:rPr>
        <w:t xml:space="preserve">Please submit </w:t>
      </w:r>
      <w:r w:rsidRPr="00336B3C">
        <w:rPr>
          <w:rFonts w:ascii="Arial" w:hAnsi="Arial" w:cs="Arial"/>
        </w:rPr>
        <w:t>one original and three copies</w:t>
      </w:r>
      <w:r w:rsidRPr="00794429">
        <w:rPr>
          <w:rFonts w:ascii="Arial" w:hAnsi="Arial" w:cs="Arial"/>
        </w:rPr>
        <w:t xml:space="preserve"> of a sealed proposal for administration of the Universal Pre-Kindergarten </w:t>
      </w:r>
      <w:r w:rsidR="002A3969">
        <w:rPr>
          <w:rFonts w:ascii="Arial" w:hAnsi="Arial" w:cs="Arial"/>
        </w:rPr>
        <w:t>P</w:t>
      </w:r>
      <w:r w:rsidRPr="00794429">
        <w:rPr>
          <w:rFonts w:ascii="Arial" w:hAnsi="Arial" w:cs="Arial"/>
        </w:rPr>
        <w:t xml:space="preserve">rogram clearly marked on the outside of the envelope </w:t>
      </w:r>
      <w:r w:rsidR="002A3969" w:rsidRPr="00045E4D">
        <w:rPr>
          <w:rFonts w:ascii="Arial" w:hAnsi="Arial" w:cs="Arial"/>
          <w:b/>
          <w:bCs/>
        </w:rPr>
        <w:t>RFP -</w:t>
      </w:r>
      <w:r w:rsidR="002A3969">
        <w:rPr>
          <w:rFonts w:ascii="Arial" w:hAnsi="Arial" w:cs="Arial"/>
        </w:rPr>
        <w:t xml:space="preserve"> </w:t>
      </w:r>
      <w:r w:rsidRPr="00794429">
        <w:rPr>
          <w:rFonts w:ascii="Arial" w:hAnsi="Arial" w:cs="Arial"/>
          <w:b/>
        </w:rPr>
        <w:t>Universal Pre-Kindergarten Program.</w:t>
      </w:r>
      <w:r w:rsidRPr="00794429">
        <w:rPr>
          <w:rFonts w:ascii="Arial" w:hAnsi="Arial" w:cs="Arial"/>
        </w:rPr>
        <w:t xml:space="preserve">  Proposals will be accepted up until </w:t>
      </w:r>
      <w:r w:rsidRPr="00336B3C">
        <w:rPr>
          <w:rFonts w:ascii="Arial" w:hAnsi="Arial" w:cs="Arial"/>
        </w:rPr>
        <w:t>2</w:t>
      </w:r>
      <w:r w:rsidR="00336B3C">
        <w:rPr>
          <w:rFonts w:ascii="Arial" w:hAnsi="Arial" w:cs="Arial"/>
        </w:rPr>
        <w:t xml:space="preserve"> PM, </w:t>
      </w:r>
      <w:r w:rsidR="00284C7A">
        <w:rPr>
          <w:rFonts w:ascii="Arial" w:hAnsi="Arial" w:cs="Arial"/>
        </w:rPr>
        <w:t>April 30</w:t>
      </w:r>
      <w:r w:rsidR="0032409C" w:rsidRPr="0062689B">
        <w:rPr>
          <w:rFonts w:ascii="Arial" w:hAnsi="Arial" w:cs="Arial"/>
          <w:highlight w:val="yellow"/>
        </w:rPr>
        <w:t>,</w:t>
      </w:r>
      <w:r w:rsidR="0032409C">
        <w:rPr>
          <w:rFonts w:ascii="Arial" w:hAnsi="Arial" w:cs="Arial"/>
        </w:rPr>
        <w:t xml:space="preserve"> 202</w:t>
      </w:r>
      <w:r w:rsidR="0062689B">
        <w:rPr>
          <w:rFonts w:ascii="Arial" w:hAnsi="Arial" w:cs="Arial"/>
        </w:rPr>
        <w:t>5</w:t>
      </w:r>
      <w:r w:rsidRPr="00794429">
        <w:rPr>
          <w:rFonts w:ascii="Arial" w:hAnsi="Arial" w:cs="Arial"/>
        </w:rPr>
        <w:t xml:space="preserve"> at the New Paltz District Office.  </w:t>
      </w:r>
    </w:p>
    <w:p w14:paraId="7EADC803" w14:textId="77777777" w:rsidR="00663A59" w:rsidRPr="00794429" w:rsidRDefault="00663A59" w:rsidP="00E3595E">
      <w:pPr>
        <w:spacing w:after="11"/>
        <w:ind w:left="90" w:right="278"/>
        <w:rPr>
          <w:rFonts w:ascii="Arial" w:hAnsi="Arial" w:cs="Arial"/>
        </w:rPr>
      </w:pPr>
    </w:p>
    <w:p w14:paraId="4D2FEE96" w14:textId="77777777" w:rsidR="00272D32" w:rsidRDefault="00272D32" w:rsidP="00E3595E">
      <w:pPr>
        <w:spacing w:after="0" w:line="240" w:lineRule="auto"/>
        <w:ind w:left="90" w:right="278"/>
        <w:rPr>
          <w:rFonts w:ascii="Arial" w:hAnsi="Arial" w:cs="Arial"/>
        </w:rPr>
      </w:pPr>
    </w:p>
    <w:p w14:paraId="6BDF069C" w14:textId="0F29AF1F" w:rsidR="00663A59" w:rsidRPr="00794429" w:rsidRDefault="00663A59" w:rsidP="00E3595E">
      <w:pPr>
        <w:spacing w:after="0" w:line="240" w:lineRule="auto"/>
        <w:ind w:left="90" w:right="278"/>
        <w:rPr>
          <w:rFonts w:ascii="Arial" w:hAnsi="Arial" w:cs="Arial"/>
        </w:rPr>
      </w:pPr>
      <w:r w:rsidRPr="00794429">
        <w:rPr>
          <w:rFonts w:ascii="Arial" w:hAnsi="Arial" w:cs="Arial"/>
        </w:rPr>
        <w:t>Via U.S. mail to:</w:t>
      </w:r>
    </w:p>
    <w:p w14:paraId="660D81AF"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New Paltz Central School District</w:t>
      </w:r>
    </w:p>
    <w:p w14:paraId="2F350FE2"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Attn:  Deb Kosinski</w:t>
      </w:r>
    </w:p>
    <w:p w14:paraId="21AF2DDD"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196 Main Street</w:t>
      </w:r>
    </w:p>
    <w:p w14:paraId="587F4C2E"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New Paltz, NY 12561</w:t>
      </w:r>
    </w:p>
    <w:p w14:paraId="269A52D6" w14:textId="77777777" w:rsidR="00663A59" w:rsidRPr="00651670" w:rsidRDefault="00663A59" w:rsidP="00E3595E">
      <w:pPr>
        <w:spacing w:after="0" w:line="240" w:lineRule="auto"/>
        <w:ind w:left="90" w:right="278" w:firstLine="220"/>
        <w:rPr>
          <w:rFonts w:ascii="Arial" w:hAnsi="Arial" w:cs="Arial"/>
          <w:sz w:val="22"/>
        </w:rPr>
      </w:pPr>
    </w:p>
    <w:p w14:paraId="09689238" w14:textId="77777777" w:rsidR="00663A59" w:rsidRPr="00794429" w:rsidRDefault="00663A59" w:rsidP="00E3595E">
      <w:pPr>
        <w:spacing w:after="0" w:line="240" w:lineRule="auto"/>
        <w:ind w:left="90" w:right="278" w:firstLine="38"/>
        <w:rPr>
          <w:rFonts w:ascii="Arial" w:hAnsi="Arial" w:cs="Arial"/>
        </w:rPr>
      </w:pPr>
      <w:r w:rsidRPr="00794429">
        <w:rPr>
          <w:rFonts w:ascii="Arial" w:hAnsi="Arial" w:cs="Arial"/>
        </w:rPr>
        <w:t>Via hand delivery to:</w:t>
      </w:r>
    </w:p>
    <w:p w14:paraId="0BBE23D9"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New Paltz Central School District</w:t>
      </w:r>
    </w:p>
    <w:p w14:paraId="1871E379"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Attn:  Deb Kosinski</w:t>
      </w:r>
    </w:p>
    <w:p w14:paraId="64304FCD"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1 Eugene L. Brown Drive</w:t>
      </w:r>
    </w:p>
    <w:p w14:paraId="2C726A2E" w14:textId="77777777" w:rsidR="00663A59" w:rsidRPr="00794429" w:rsidRDefault="00663A59" w:rsidP="00E3595E">
      <w:pPr>
        <w:spacing w:after="0" w:line="240" w:lineRule="auto"/>
        <w:ind w:left="90" w:right="278" w:firstLine="220"/>
        <w:rPr>
          <w:rFonts w:ascii="Arial" w:hAnsi="Arial" w:cs="Arial"/>
        </w:rPr>
      </w:pPr>
      <w:r w:rsidRPr="00794429">
        <w:rPr>
          <w:rFonts w:ascii="Arial" w:hAnsi="Arial" w:cs="Arial"/>
        </w:rPr>
        <w:t>New Paltz, NY 12561</w:t>
      </w:r>
    </w:p>
    <w:p w14:paraId="3C60201B" w14:textId="77777777" w:rsidR="00663A59" w:rsidRPr="00794429" w:rsidRDefault="00663A59" w:rsidP="00E3595E">
      <w:pPr>
        <w:spacing w:after="0" w:line="240" w:lineRule="auto"/>
        <w:ind w:left="90" w:right="278" w:firstLine="220"/>
        <w:rPr>
          <w:rFonts w:ascii="Arial" w:hAnsi="Arial" w:cs="Arial"/>
        </w:rPr>
      </w:pPr>
    </w:p>
    <w:p w14:paraId="4EBC8AE4" w14:textId="124A0BF0" w:rsidR="00663A59" w:rsidRDefault="00663A59" w:rsidP="00E3595E">
      <w:pPr>
        <w:spacing w:after="0"/>
        <w:ind w:left="90" w:right="278"/>
        <w:rPr>
          <w:rFonts w:ascii="Arial" w:hAnsi="Arial" w:cs="Arial"/>
        </w:rPr>
      </w:pPr>
      <w:r w:rsidRPr="00794429">
        <w:rPr>
          <w:rFonts w:ascii="Arial" w:hAnsi="Arial" w:cs="Arial"/>
        </w:rPr>
        <w:t>The purpose of the proposal is to demonstrate the qualifications, competence and capacity of the agency seeking to provide the service of administering</w:t>
      </w:r>
      <w:r w:rsidR="00336B3C">
        <w:rPr>
          <w:rFonts w:ascii="Arial" w:hAnsi="Arial" w:cs="Arial"/>
        </w:rPr>
        <w:t xml:space="preserve"> a portion of</w:t>
      </w:r>
      <w:r w:rsidRPr="00794429">
        <w:rPr>
          <w:rFonts w:ascii="Arial" w:hAnsi="Arial" w:cs="Arial"/>
        </w:rPr>
        <w:t xml:space="preserve"> the District’s </w:t>
      </w:r>
      <w:r w:rsidR="002A3969">
        <w:rPr>
          <w:rFonts w:ascii="Arial" w:hAnsi="Arial" w:cs="Arial"/>
        </w:rPr>
        <w:t>U</w:t>
      </w:r>
      <w:r w:rsidRPr="00794429">
        <w:rPr>
          <w:rFonts w:ascii="Arial" w:hAnsi="Arial" w:cs="Arial"/>
        </w:rPr>
        <w:t>niversal Pre-Kindergarten Program. The substance of proposals will carry more weight than their form or manner of presentation. The proposal should demonstrate the qualifications of the agency and of the particular staff to be assigned to this engagement.  The proposal should be prepared simply and economically, providing a straightforward, concise description of the proposing agency’s capabilities to satisfy the requirements of the request for proposal.</w:t>
      </w:r>
    </w:p>
    <w:p w14:paraId="729FFE8E" w14:textId="0876E099" w:rsidR="00336B3C" w:rsidRPr="00794429" w:rsidRDefault="00336B3C" w:rsidP="0032409C">
      <w:pPr>
        <w:spacing w:after="0"/>
        <w:ind w:left="0" w:right="278" w:firstLine="0"/>
        <w:rPr>
          <w:rFonts w:ascii="Arial" w:hAnsi="Arial" w:cs="Arial"/>
        </w:rPr>
      </w:pPr>
    </w:p>
    <w:p w14:paraId="7EF57608" w14:textId="77777777" w:rsidR="00663A59" w:rsidRPr="00794429" w:rsidRDefault="00663A59" w:rsidP="00E3595E">
      <w:pPr>
        <w:spacing w:after="0"/>
        <w:ind w:left="90" w:right="278"/>
        <w:rPr>
          <w:rFonts w:ascii="Arial" w:hAnsi="Arial" w:cs="Arial"/>
        </w:rPr>
      </w:pPr>
    </w:p>
    <w:p w14:paraId="29BE1934" w14:textId="3DB8ACF6" w:rsidR="00663A59" w:rsidRPr="00794429" w:rsidRDefault="00663A59" w:rsidP="00E3595E">
      <w:pPr>
        <w:tabs>
          <w:tab w:val="left" w:pos="1260"/>
        </w:tabs>
        <w:ind w:left="90" w:right="278" w:firstLine="0"/>
        <w:rPr>
          <w:rFonts w:ascii="Arial" w:hAnsi="Arial" w:cs="Arial"/>
        </w:rPr>
      </w:pPr>
      <w:r w:rsidRPr="00794429">
        <w:rPr>
          <w:rFonts w:ascii="Arial" w:hAnsi="Arial" w:cs="Arial"/>
        </w:rPr>
        <w:t>There is no express or implied obligation for the District to reimburse responding firms for any expenses incurred in preparing proposals, attending pre</w:t>
      </w:r>
      <w:r w:rsidRPr="00794429">
        <w:rPr>
          <w:rFonts w:ascii="Cambria Math" w:hAnsi="Cambria Math" w:cs="Cambria Math"/>
        </w:rPr>
        <w:t>‐</w:t>
      </w:r>
      <w:r w:rsidRPr="00794429">
        <w:rPr>
          <w:rFonts w:ascii="Arial" w:hAnsi="Arial" w:cs="Arial"/>
        </w:rPr>
        <w:t xml:space="preserve">proposal conferences, or interview(s) in responding to this request.  Proposals submitted after the stated time and date will not be considered and will be returned to the </w:t>
      </w:r>
      <w:r w:rsidR="002A3969">
        <w:rPr>
          <w:rFonts w:ascii="Arial" w:hAnsi="Arial" w:cs="Arial"/>
        </w:rPr>
        <w:t xml:space="preserve">proposer </w:t>
      </w:r>
      <w:r w:rsidRPr="00794429">
        <w:rPr>
          <w:rFonts w:ascii="Arial" w:hAnsi="Arial" w:cs="Arial"/>
        </w:rPr>
        <w:t>unopened.</w:t>
      </w:r>
    </w:p>
    <w:p w14:paraId="7CD9A2F3" w14:textId="77777777" w:rsidR="00663A59" w:rsidRPr="00794429" w:rsidRDefault="00663A59" w:rsidP="00E3595E">
      <w:pPr>
        <w:tabs>
          <w:tab w:val="left" w:pos="1260"/>
        </w:tabs>
        <w:ind w:left="90" w:right="278" w:firstLine="0"/>
        <w:rPr>
          <w:rFonts w:ascii="Arial" w:hAnsi="Arial" w:cs="Arial"/>
        </w:rPr>
      </w:pPr>
      <w:r w:rsidRPr="00794429">
        <w:rPr>
          <w:rFonts w:ascii="Arial" w:hAnsi="Arial" w:cs="Arial"/>
        </w:rPr>
        <w:lastRenderedPageBreak/>
        <w:t xml:space="preserve">Proposals will be opened on the stated date, but will not be read aloud. Any interested party may attend. There will be no discussion at the time of the opening of the proposals. The names of the proposing firms shall be available following the proposal opening. </w:t>
      </w:r>
    </w:p>
    <w:p w14:paraId="444D33EC" w14:textId="77777777" w:rsidR="00663A59" w:rsidRPr="00794429" w:rsidRDefault="00663A59" w:rsidP="00E3595E">
      <w:pPr>
        <w:tabs>
          <w:tab w:val="left" w:pos="1260"/>
        </w:tabs>
        <w:ind w:left="90" w:right="278" w:firstLine="0"/>
        <w:rPr>
          <w:rFonts w:ascii="Arial" w:hAnsi="Arial" w:cs="Arial"/>
        </w:rPr>
      </w:pPr>
      <w:r w:rsidRPr="00794429">
        <w:rPr>
          <w:rFonts w:ascii="Arial" w:hAnsi="Arial" w:cs="Arial"/>
        </w:rPr>
        <w:t xml:space="preserve">Proposals shall be irrevocable for a minimum period of sixty (60) days from the date of proposal opening. Alterations to said proposals must be submitted in writing. Consideration shall be given only to those alterations, which may be caused by unforeseen circumstances beyond the control of the firm submitting said proposal. The Purchasing Agent or his/her designee shall make such determination.  </w:t>
      </w:r>
    </w:p>
    <w:p w14:paraId="60CDB116" w14:textId="77777777" w:rsidR="00663A59" w:rsidRDefault="00663A59" w:rsidP="00E3595E">
      <w:pPr>
        <w:tabs>
          <w:tab w:val="left" w:pos="1260"/>
        </w:tabs>
        <w:ind w:left="90" w:right="278" w:firstLine="0"/>
        <w:rPr>
          <w:rFonts w:ascii="Arial" w:hAnsi="Arial" w:cs="Arial"/>
        </w:rPr>
      </w:pPr>
      <w:r w:rsidRPr="00794429">
        <w:rPr>
          <w:rFonts w:ascii="Arial" w:hAnsi="Arial" w:cs="Arial"/>
        </w:rPr>
        <w:t>The New Paltz Central School District Board of Education intends to award a contract or contracts in its best interest and reserves the right to reject any or all proposals received as a result of this RFP, to negotiate with all qualified proposers, or to cancel this RFP in part or in its entirety, if it is in the best interest of the New Paltz Central School District to do so.  No proposer shall have any legal, equitable or contractual rights of any kind arising out of its submission of a proposal except as and to the extent that the New Paltz Central School District, in its sole discretion, shall enter into a contract with the proposer(s) that it selects as the successful proposer(s). Please read the attached material carefully before submitting your proposal.  Incomplete proposals may not be considered.</w:t>
      </w:r>
    </w:p>
    <w:p w14:paraId="423C40F9" w14:textId="77777777" w:rsidR="00651670" w:rsidRPr="00794429" w:rsidRDefault="00651670" w:rsidP="00E3595E">
      <w:pPr>
        <w:tabs>
          <w:tab w:val="left" w:pos="1260"/>
        </w:tabs>
        <w:ind w:left="90" w:right="278" w:firstLine="0"/>
        <w:rPr>
          <w:rFonts w:ascii="Arial" w:hAnsi="Arial" w:cs="Arial"/>
        </w:rPr>
      </w:pPr>
    </w:p>
    <w:p w14:paraId="1C9567FA" w14:textId="77777777" w:rsidR="00663A59" w:rsidRPr="001F3187" w:rsidRDefault="00663A59" w:rsidP="009539A0">
      <w:pPr>
        <w:pStyle w:val="Heading1"/>
        <w:numPr>
          <w:ilvl w:val="0"/>
          <w:numId w:val="2"/>
        </w:numPr>
        <w:spacing w:after="0"/>
        <w:ind w:left="90" w:right="230"/>
        <w:rPr>
          <w:rFonts w:ascii="Arial" w:hAnsi="Arial" w:cs="Arial"/>
        </w:rPr>
      </w:pPr>
      <w:r>
        <w:rPr>
          <w:rFonts w:ascii="Arial" w:hAnsi="Arial" w:cs="Arial"/>
        </w:rPr>
        <w:t>TIMELINE</w:t>
      </w:r>
    </w:p>
    <w:p w14:paraId="2AC29B4B" w14:textId="77777777" w:rsidR="00B67903" w:rsidRPr="00B67903" w:rsidRDefault="00B67903" w:rsidP="00E3595E">
      <w:pPr>
        <w:spacing w:after="0"/>
        <w:ind w:left="90" w:right="278" w:hanging="335"/>
        <w:rPr>
          <w:rFonts w:ascii="Arial" w:hAnsi="Arial" w:cs="Arial"/>
        </w:rPr>
      </w:pPr>
    </w:p>
    <w:p w14:paraId="29FA8D80" w14:textId="12EC75E1" w:rsidR="00AA02FA" w:rsidRPr="00284C7A" w:rsidRDefault="00284C7A" w:rsidP="00AA02FA">
      <w:pPr>
        <w:spacing w:after="0"/>
        <w:ind w:left="0" w:right="278" w:firstLine="0"/>
        <w:rPr>
          <w:rFonts w:ascii="Arial" w:hAnsi="Arial" w:cs="Arial"/>
        </w:rPr>
      </w:pPr>
      <w:r w:rsidRPr="00284C7A">
        <w:rPr>
          <w:rFonts w:ascii="Arial" w:hAnsi="Arial" w:cs="Arial"/>
        </w:rPr>
        <w:t>March</w:t>
      </w:r>
      <w:r w:rsidR="00CC0CFC" w:rsidRPr="00284C7A">
        <w:rPr>
          <w:rFonts w:ascii="Arial" w:hAnsi="Arial" w:cs="Arial"/>
        </w:rPr>
        <w:t xml:space="preserve"> </w:t>
      </w:r>
      <w:r w:rsidRPr="00284C7A">
        <w:rPr>
          <w:rFonts w:ascii="Arial" w:hAnsi="Arial" w:cs="Arial"/>
        </w:rPr>
        <w:t>28</w:t>
      </w:r>
      <w:r w:rsidR="00CC0CFC" w:rsidRPr="00284C7A">
        <w:rPr>
          <w:rFonts w:ascii="Arial" w:hAnsi="Arial" w:cs="Arial"/>
        </w:rPr>
        <w:t>, 202</w:t>
      </w:r>
      <w:r w:rsidR="0062689B" w:rsidRPr="00284C7A">
        <w:rPr>
          <w:rFonts w:ascii="Arial" w:hAnsi="Arial" w:cs="Arial"/>
        </w:rPr>
        <w:t>5</w:t>
      </w:r>
      <w:r w:rsidR="0030176D" w:rsidRPr="00284C7A">
        <w:rPr>
          <w:rFonts w:ascii="Arial" w:hAnsi="Arial" w:cs="Arial"/>
        </w:rPr>
        <w:tab/>
      </w:r>
      <w:r w:rsidR="0030176D" w:rsidRPr="00284C7A">
        <w:rPr>
          <w:rFonts w:ascii="Arial" w:hAnsi="Arial" w:cs="Arial"/>
        </w:rPr>
        <w:tab/>
        <w:t xml:space="preserve">Advertisement and Release </w:t>
      </w:r>
      <w:r w:rsidRPr="00284C7A">
        <w:rPr>
          <w:rFonts w:ascii="Arial" w:hAnsi="Arial" w:cs="Arial"/>
        </w:rPr>
        <w:t>D</w:t>
      </w:r>
      <w:r w:rsidR="00AA02FA" w:rsidRPr="00284C7A">
        <w:rPr>
          <w:rFonts w:ascii="Arial" w:hAnsi="Arial" w:cs="Arial"/>
        </w:rPr>
        <w:t>ate for RFP</w:t>
      </w:r>
    </w:p>
    <w:p w14:paraId="0C132E3C" w14:textId="72E060AD" w:rsidR="00AA02FA" w:rsidRPr="00284C7A" w:rsidRDefault="00284C7A" w:rsidP="00AA02FA">
      <w:pPr>
        <w:spacing w:after="0"/>
        <w:ind w:left="0" w:right="278" w:firstLine="0"/>
        <w:rPr>
          <w:rFonts w:ascii="Arial" w:hAnsi="Arial" w:cs="Arial"/>
        </w:rPr>
      </w:pPr>
      <w:r w:rsidRPr="00284C7A">
        <w:rPr>
          <w:rFonts w:ascii="Arial" w:hAnsi="Arial" w:cs="Arial"/>
        </w:rPr>
        <w:t>April 30</w:t>
      </w:r>
      <w:r w:rsidR="0062689B" w:rsidRPr="00284C7A">
        <w:rPr>
          <w:rFonts w:ascii="Arial" w:hAnsi="Arial" w:cs="Arial"/>
        </w:rPr>
        <w:t>, 2025</w:t>
      </w:r>
      <w:r w:rsidR="00AA02FA" w:rsidRPr="00284C7A">
        <w:rPr>
          <w:rFonts w:ascii="Arial" w:hAnsi="Arial" w:cs="Arial"/>
        </w:rPr>
        <w:tab/>
      </w:r>
      <w:r w:rsidR="00AA02FA" w:rsidRPr="00284C7A">
        <w:rPr>
          <w:rFonts w:ascii="Arial" w:hAnsi="Arial" w:cs="Arial"/>
        </w:rPr>
        <w:tab/>
        <w:t>RFP Due Date</w:t>
      </w:r>
    </w:p>
    <w:p w14:paraId="56E17941" w14:textId="28CEEC16" w:rsidR="00AA02FA" w:rsidRPr="00284C7A" w:rsidRDefault="0062689B" w:rsidP="00AA02FA">
      <w:pPr>
        <w:spacing w:after="0"/>
        <w:ind w:left="0" w:right="278" w:firstLine="0"/>
        <w:rPr>
          <w:rFonts w:ascii="Arial" w:hAnsi="Arial" w:cs="Arial"/>
        </w:rPr>
      </w:pPr>
      <w:r w:rsidRPr="00284C7A">
        <w:rPr>
          <w:rFonts w:ascii="Arial" w:hAnsi="Arial" w:cs="Arial"/>
        </w:rPr>
        <w:t>Ma</w:t>
      </w:r>
      <w:r w:rsidR="00284C7A" w:rsidRPr="00284C7A">
        <w:rPr>
          <w:rFonts w:ascii="Arial" w:hAnsi="Arial" w:cs="Arial"/>
        </w:rPr>
        <w:t>y 1</w:t>
      </w:r>
      <w:r w:rsidRPr="00284C7A">
        <w:rPr>
          <w:rFonts w:ascii="Arial" w:hAnsi="Arial" w:cs="Arial"/>
        </w:rPr>
        <w:t xml:space="preserve"> - </w:t>
      </w:r>
      <w:r w:rsidR="00284C7A" w:rsidRPr="00284C7A">
        <w:rPr>
          <w:rFonts w:ascii="Arial" w:hAnsi="Arial" w:cs="Arial"/>
        </w:rPr>
        <w:t>6</w:t>
      </w:r>
      <w:r w:rsidRPr="00284C7A">
        <w:rPr>
          <w:rFonts w:ascii="Arial" w:hAnsi="Arial" w:cs="Arial"/>
        </w:rPr>
        <w:t>, 2025</w:t>
      </w:r>
      <w:r w:rsidR="00CC0CFC" w:rsidRPr="00284C7A">
        <w:rPr>
          <w:rFonts w:ascii="Arial" w:hAnsi="Arial" w:cs="Arial"/>
        </w:rPr>
        <w:tab/>
      </w:r>
      <w:r w:rsidR="00CC0CFC" w:rsidRPr="00284C7A">
        <w:rPr>
          <w:rFonts w:ascii="Arial" w:hAnsi="Arial" w:cs="Arial"/>
        </w:rPr>
        <w:tab/>
      </w:r>
      <w:r w:rsidR="00AA02FA" w:rsidRPr="00284C7A">
        <w:rPr>
          <w:rFonts w:ascii="Arial" w:hAnsi="Arial" w:cs="Arial"/>
        </w:rPr>
        <w:t>Review and Interview Providers</w:t>
      </w:r>
    </w:p>
    <w:p w14:paraId="22F59B11" w14:textId="67AB736D" w:rsidR="00AA02FA" w:rsidRPr="00284C7A" w:rsidRDefault="00284C7A" w:rsidP="00AA02FA">
      <w:pPr>
        <w:spacing w:after="0"/>
        <w:ind w:left="0" w:right="278" w:firstLine="0"/>
        <w:rPr>
          <w:rFonts w:ascii="Arial" w:hAnsi="Arial" w:cs="Arial"/>
        </w:rPr>
      </w:pPr>
      <w:r w:rsidRPr="00284C7A">
        <w:rPr>
          <w:rFonts w:ascii="Arial" w:hAnsi="Arial" w:cs="Arial"/>
        </w:rPr>
        <w:t>May 7</w:t>
      </w:r>
      <w:r w:rsidR="0062689B" w:rsidRPr="00284C7A">
        <w:rPr>
          <w:rFonts w:ascii="Arial" w:hAnsi="Arial" w:cs="Arial"/>
        </w:rPr>
        <w:t>, 2025</w:t>
      </w:r>
      <w:r w:rsidR="00CC0CFC" w:rsidRPr="00284C7A">
        <w:rPr>
          <w:rFonts w:ascii="Arial" w:hAnsi="Arial" w:cs="Arial"/>
        </w:rPr>
        <w:tab/>
      </w:r>
      <w:r w:rsidR="00AA02FA" w:rsidRPr="00284C7A">
        <w:rPr>
          <w:rFonts w:ascii="Arial" w:hAnsi="Arial" w:cs="Arial"/>
        </w:rPr>
        <w:tab/>
      </w:r>
      <w:r w:rsidR="00AA02FA" w:rsidRPr="00284C7A">
        <w:rPr>
          <w:rFonts w:ascii="Arial" w:hAnsi="Arial" w:cs="Arial"/>
        </w:rPr>
        <w:tab/>
        <w:t xml:space="preserve">Contract Award </w:t>
      </w:r>
      <w:r w:rsidR="00CC0CFC" w:rsidRPr="00284C7A">
        <w:rPr>
          <w:rFonts w:ascii="Arial" w:hAnsi="Arial" w:cs="Arial"/>
        </w:rPr>
        <w:t>by Board of Education</w:t>
      </w:r>
    </w:p>
    <w:p w14:paraId="434A9698" w14:textId="27A80F91" w:rsidR="00AA02FA" w:rsidRPr="00794429" w:rsidRDefault="00952F52" w:rsidP="00AA02FA">
      <w:pPr>
        <w:spacing w:after="0"/>
        <w:ind w:left="0" w:right="278" w:firstLine="0"/>
        <w:rPr>
          <w:rFonts w:ascii="Arial" w:hAnsi="Arial" w:cs="Arial"/>
        </w:rPr>
      </w:pPr>
      <w:r w:rsidRPr="00952F52">
        <w:rPr>
          <w:rFonts w:ascii="Arial" w:hAnsi="Arial" w:cs="Arial"/>
        </w:rPr>
        <w:t>September 2</w:t>
      </w:r>
      <w:r w:rsidR="00AA02FA" w:rsidRPr="00952F52">
        <w:rPr>
          <w:rFonts w:ascii="Arial" w:hAnsi="Arial" w:cs="Arial"/>
        </w:rPr>
        <w:t>, 202</w:t>
      </w:r>
      <w:r w:rsidR="0062689B" w:rsidRPr="00952F52">
        <w:rPr>
          <w:rFonts w:ascii="Arial" w:hAnsi="Arial" w:cs="Arial"/>
        </w:rPr>
        <w:t>5</w:t>
      </w:r>
      <w:r w:rsidR="00AA02FA" w:rsidRPr="00952F52">
        <w:rPr>
          <w:rFonts w:ascii="Arial" w:hAnsi="Arial" w:cs="Arial"/>
        </w:rPr>
        <w:tab/>
        <w:t xml:space="preserve">           Contract Start Date</w:t>
      </w:r>
    </w:p>
    <w:p w14:paraId="09196907" w14:textId="77777777" w:rsidR="0046276E" w:rsidRPr="00794429" w:rsidRDefault="0046276E" w:rsidP="00E3595E">
      <w:pPr>
        <w:spacing w:after="0"/>
        <w:ind w:left="90" w:right="278" w:firstLine="0"/>
        <w:rPr>
          <w:rFonts w:ascii="Arial" w:hAnsi="Arial" w:cs="Arial"/>
        </w:rPr>
      </w:pPr>
    </w:p>
    <w:sectPr w:rsidR="0046276E" w:rsidRPr="00794429" w:rsidSect="00E3595E">
      <w:footerReference w:type="even" r:id="rId12"/>
      <w:footerReference w:type="default" r:id="rId13"/>
      <w:footerReference w:type="first" r:id="rId14"/>
      <w:pgSz w:w="12240" w:h="15840"/>
      <w:pgMar w:top="1440" w:right="1440" w:bottom="1440" w:left="1440" w:header="720" w:footer="9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78D0C" w14:textId="77777777" w:rsidR="00E51175" w:rsidRDefault="00E51175">
      <w:pPr>
        <w:spacing w:after="0" w:line="240" w:lineRule="auto"/>
      </w:pPr>
      <w:r>
        <w:separator/>
      </w:r>
    </w:p>
  </w:endnote>
  <w:endnote w:type="continuationSeparator" w:id="0">
    <w:p w14:paraId="0B5EB631" w14:textId="77777777" w:rsidR="00E51175" w:rsidRDefault="00E51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F8BD0" w14:textId="77777777" w:rsidR="00907CFD" w:rsidRDefault="00907CF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F5A55" w14:textId="77777777" w:rsidR="00907CFD" w:rsidRDefault="00907CF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A0F38" w14:textId="77777777" w:rsidR="00907CFD" w:rsidRDefault="00907CF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1C07C" w14:textId="77777777" w:rsidR="00E51175" w:rsidRDefault="00E51175">
      <w:pPr>
        <w:spacing w:after="0" w:line="240" w:lineRule="auto"/>
      </w:pPr>
      <w:r>
        <w:separator/>
      </w:r>
    </w:p>
  </w:footnote>
  <w:footnote w:type="continuationSeparator" w:id="0">
    <w:p w14:paraId="20C7FC4F" w14:textId="77777777" w:rsidR="00E51175" w:rsidRDefault="00E51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05F5"/>
    <w:multiLevelType w:val="hybridMultilevel"/>
    <w:tmpl w:val="DEBA3364"/>
    <w:lvl w:ilvl="0" w:tplc="0144DE42">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A7715A"/>
    <w:multiLevelType w:val="hybridMultilevel"/>
    <w:tmpl w:val="727440D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B5C9F"/>
    <w:multiLevelType w:val="hybridMultilevel"/>
    <w:tmpl w:val="88EE8EAA"/>
    <w:lvl w:ilvl="0" w:tplc="D316B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10CD7"/>
    <w:multiLevelType w:val="hybridMultilevel"/>
    <w:tmpl w:val="AD1A58C4"/>
    <w:lvl w:ilvl="0" w:tplc="F29CCEB6">
      <w:numFmt w:val="bullet"/>
      <w:lvlText w:val="●"/>
      <w:lvlJc w:val="left"/>
      <w:pPr>
        <w:ind w:left="1170" w:hanging="360"/>
      </w:pPr>
      <w:rPr>
        <w:rFonts w:ascii="Arial" w:eastAsia="Arial" w:hAnsi="Arial" w:cs="Arial" w:hint="default"/>
        <w:b/>
        <w:bCs/>
        <w:w w:val="100"/>
        <w:sz w:val="22"/>
        <w:szCs w:val="22"/>
      </w:rPr>
    </w:lvl>
    <w:lvl w:ilvl="1" w:tplc="B25C168A">
      <w:numFmt w:val="bullet"/>
      <w:lvlText w:val="•"/>
      <w:lvlJc w:val="left"/>
      <w:pPr>
        <w:ind w:left="2090" w:hanging="360"/>
      </w:pPr>
      <w:rPr>
        <w:rFonts w:hint="default"/>
      </w:rPr>
    </w:lvl>
    <w:lvl w:ilvl="2" w:tplc="33B645AE">
      <w:numFmt w:val="bullet"/>
      <w:lvlText w:val="•"/>
      <w:lvlJc w:val="left"/>
      <w:pPr>
        <w:ind w:left="3000" w:hanging="360"/>
      </w:pPr>
      <w:rPr>
        <w:rFonts w:hint="default"/>
      </w:rPr>
    </w:lvl>
    <w:lvl w:ilvl="3" w:tplc="7DCC893C">
      <w:numFmt w:val="bullet"/>
      <w:lvlText w:val="•"/>
      <w:lvlJc w:val="left"/>
      <w:pPr>
        <w:ind w:left="3910" w:hanging="360"/>
      </w:pPr>
      <w:rPr>
        <w:rFonts w:hint="default"/>
      </w:rPr>
    </w:lvl>
    <w:lvl w:ilvl="4" w:tplc="2BAE262A">
      <w:numFmt w:val="bullet"/>
      <w:lvlText w:val="•"/>
      <w:lvlJc w:val="left"/>
      <w:pPr>
        <w:ind w:left="4820" w:hanging="360"/>
      </w:pPr>
      <w:rPr>
        <w:rFonts w:hint="default"/>
      </w:rPr>
    </w:lvl>
    <w:lvl w:ilvl="5" w:tplc="75DCF55A">
      <w:numFmt w:val="bullet"/>
      <w:lvlText w:val="•"/>
      <w:lvlJc w:val="left"/>
      <w:pPr>
        <w:ind w:left="5730" w:hanging="360"/>
      </w:pPr>
      <w:rPr>
        <w:rFonts w:hint="default"/>
      </w:rPr>
    </w:lvl>
    <w:lvl w:ilvl="6" w:tplc="1982EFBE">
      <w:numFmt w:val="bullet"/>
      <w:lvlText w:val="•"/>
      <w:lvlJc w:val="left"/>
      <w:pPr>
        <w:ind w:left="6640" w:hanging="360"/>
      </w:pPr>
      <w:rPr>
        <w:rFonts w:hint="default"/>
      </w:rPr>
    </w:lvl>
    <w:lvl w:ilvl="7" w:tplc="046CFA5C">
      <w:numFmt w:val="bullet"/>
      <w:lvlText w:val="•"/>
      <w:lvlJc w:val="left"/>
      <w:pPr>
        <w:ind w:left="7550" w:hanging="360"/>
      </w:pPr>
      <w:rPr>
        <w:rFonts w:hint="default"/>
      </w:rPr>
    </w:lvl>
    <w:lvl w:ilvl="8" w:tplc="4BE2A5E8">
      <w:numFmt w:val="bullet"/>
      <w:lvlText w:val="•"/>
      <w:lvlJc w:val="left"/>
      <w:pPr>
        <w:ind w:left="8460" w:hanging="360"/>
      </w:pPr>
      <w:rPr>
        <w:rFonts w:hint="default"/>
      </w:rPr>
    </w:lvl>
  </w:abstractNum>
  <w:abstractNum w:abstractNumId="4" w15:restartNumberingAfterBreak="0">
    <w:nsid w:val="21B26C91"/>
    <w:multiLevelType w:val="hybridMultilevel"/>
    <w:tmpl w:val="A802D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604E6D"/>
    <w:multiLevelType w:val="hybridMultilevel"/>
    <w:tmpl w:val="8502187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DC60DC"/>
    <w:multiLevelType w:val="hybridMultilevel"/>
    <w:tmpl w:val="593E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009F3"/>
    <w:multiLevelType w:val="hybridMultilevel"/>
    <w:tmpl w:val="3D066D4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3F473861"/>
    <w:multiLevelType w:val="hybridMultilevel"/>
    <w:tmpl w:val="3D5E8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535771"/>
    <w:multiLevelType w:val="hybridMultilevel"/>
    <w:tmpl w:val="BD76CC00"/>
    <w:lvl w:ilvl="0" w:tplc="C3E6033E">
      <w:start w:val="1"/>
      <w:numFmt w:val="decimal"/>
      <w:lvlText w:val="%1."/>
      <w:lvlJc w:val="left"/>
      <w:pPr>
        <w:ind w:left="960" w:hanging="360"/>
        <w:jc w:val="left"/>
      </w:pPr>
      <w:rPr>
        <w:rFonts w:hint="default"/>
        <w:b/>
        <w:bCs/>
        <w:spacing w:val="-1"/>
        <w:w w:val="100"/>
      </w:rPr>
    </w:lvl>
    <w:lvl w:ilvl="1" w:tplc="C13CA72C">
      <w:start w:val="1"/>
      <w:numFmt w:val="lowerLetter"/>
      <w:lvlText w:val="%2."/>
      <w:lvlJc w:val="left"/>
      <w:pPr>
        <w:ind w:left="1320" w:hanging="360"/>
        <w:jc w:val="left"/>
      </w:pPr>
      <w:rPr>
        <w:rFonts w:ascii="Times New Roman" w:eastAsia="Times New Roman" w:hAnsi="Times New Roman" w:cs="Times New Roman" w:hint="default"/>
        <w:spacing w:val="-1"/>
        <w:w w:val="100"/>
        <w:sz w:val="22"/>
        <w:szCs w:val="22"/>
      </w:rPr>
    </w:lvl>
    <w:lvl w:ilvl="2" w:tplc="E42C1B7A">
      <w:numFmt w:val="bullet"/>
      <w:lvlText w:val="•"/>
      <w:lvlJc w:val="left"/>
      <w:pPr>
        <w:ind w:left="1680" w:hanging="360"/>
      </w:pPr>
      <w:rPr>
        <w:rFonts w:hint="default"/>
      </w:rPr>
    </w:lvl>
    <w:lvl w:ilvl="3" w:tplc="806291F2">
      <w:numFmt w:val="bullet"/>
      <w:lvlText w:val="•"/>
      <w:lvlJc w:val="left"/>
      <w:pPr>
        <w:ind w:left="2755" w:hanging="360"/>
      </w:pPr>
      <w:rPr>
        <w:rFonts w:hint="default"/>
      </w:rPr>
    </w:lvl>
    <w:lvl w:ilvl="4" w:tplc="9642DEF2">
      <w:numFmt w:val="bullet"/>
      <w:lvlText w:val="•"/>
      <w:lvlJc w:val="left"/>
      <w:pPr>
        <w:ind w:left="3830" w:hanging="360"/>
      </w:pPr>
      <w:rPr>
        <w:rFonts w:hint="default"/>
      </w:rPr>
    </w:lvl>
    <w:lvl w:ilvl="5" w:tplc="ABBCC1EE">
      <w:numFmt w:val="bullet"/>
      <w:lvlText w:val="•"/>
      <w:lvlJc w:val="left"/>
      <w:pPr>
        <w:ind w:left="4905" w:hanging="360"/>
      </w:pPr>
      <w:rPr>
        <w:rFonts w:hint="default"/>
      </w:rPr>
    </w:lvl>
    <w:lvl w:ilvl="6" w:tplc="6DA83EDE">
      <w:numFmt w:val="bullet"/>
      <w:lvlText w:val="•"/>
      <w:lvlJc w:val="left"/>
      <w:pPr>
        <w:ind w:left="5980" w:hanging="360"/>
      </w:pPr>
      <w:rPr>
        <w:rFonts w:hint="default"/>
      </w:rPr>
    </w:lvl>
    <w:lvl w:ilvl="7" w:tplc="33103852">
      <w:numFmt w:val="bullet"/>
      <w:lvlText w:val="•"/>
      <w:lvlJc w:val="left"/>
      <w:pPr>
        <w:ind w:left="7055" w:hanging="360"/>
      </w:pPr>
      <w:rPr>
        <w:rFonts w:hint="default"/>
      </w:rPr>
    </w:lvl>
    <w:lvl w:ilvl="8" w:tplc="05A602BE">
      <w:numFmt w:val="bullet"/>
      <w:lvlText w:val="•"/>
      <w:lvlJc w:val="left"/>
      <w:pPr>
        <w:ind w:left="8130" w:hanging="360"/>
      </w:pPr>
      <w:rPr>
        <w:rFonts w:hint="default"/>
      </w:rPr>
    </w:lvl>
  </w:abstractNum>
  <w:abstractNum w:abstractNumId="10" w15:restartNumberingAfterBreak="0">
    <w:nsid w:val="41906ABF"/>
    <w:multiLevelType w:val="hybridMultilevel"/>
    <w:tmpl w:val="EFD21028"/>
    <w:lvl w:ilvl="0" w:tplc="1846B508">
      <w:start w:val="1"/>
      <w:numFmt w:val="decimal"/>
      <w:lvlText w:val="%1."/>
      <w:lvlJc w:val="left"/>
      <w:pPr>
        <w:ind w:left="1580" w:hanging="360"/>
      </w:pPr>
      <w:rPr>
        <w:rFonts w:hint="default"/>
        <w:b/>
        <w:bCs/>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1" w15:restartNumberingAfterBreak="0">
    <w:nsid w:val="49D11AD9"/>
    <w:multiLevelType w:val="hybridMultilevel"/>
    <w:tmpl w:val="3E6C3490"/>
    <w:lvl w:ilvl="0" w:tplc="39303D6E">
      <w:start w:val="12"/>
      <w:numFmt w:val="decimal"/>
      <w:lvlText w:val="%1."/>
      <w:lvlJc w:val="left"/>
      <w:pPr>
        <w:ind w:left="1850" w:hanging="360"/>
      </w:pPr>
      <w:rPr>
        <w:rFonts w:hint="default"/>
      </w:rPr>
    </w:lvl>
    <w:lvl w:ilvl="1" w:tplc="04090019" w:tentative="1">
      <w:start w:val="1"/>
      <w:numFmt w:val="lowerLetter"/>
      <w:lvlText w:val="%2."/>
      <w:lvlJc w:val="left"/>
      <w:pPr>
        <w:ind w:left="2570" w:hanging="360"/>
      </w:pPr>
    </w:lvl>
    <w:lvl w:ilvl="2" w:tplc="0409001B" w:tentative="1">
      <w:start w:val="1"/>
      <w:numFmt w:val="lowerRoman"/>
      <w:lvlText w:val="%3."/>
      <w:lvlJc w:val="right"/>
      <w:pPr>
        <w:ind w:left="3290" w:hanging="180"/>
      </w:p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12" w15:restartNumberingAfterBreak="0">
    <w:nsid w:val="57BE5365"/>
    <w:multiLevelType w:val="hybridMultilevel"/>
    <w:tmpl w:val="2E4EB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9B1FD8"/>
    <w:multiLevelType w:val="hybridMultilevel"/>
    <w:tmpl w:val="8F5AECB4"/>
    <w:lvl w:ilvl="0" w:tplc="04090001">
      <w:start w:val="1"/>
      <w:numFmt w:val="bullet"/>
      <w:lvlText w:val=""/>
      <w:lvlJc w:val="left"/>
      <w:pPr>
        <w:ind w:left="1399" w:hanging="110"/>
      </w:pPr>
      <w:rPr>
        <w:rFonts w:ascii="Symbol" w:hAnsi="Symbol" w:hint="default"/>
        <w:w w:val="75"/>
        <w:sz w:val="22"/>
        <w:szCs w:val="22"/>
      </w:rPr>
    </w:lvl>
    <w:lvl w:ilvl="1" w:tplc="8170453E">
      <w:numFmt w:val="bullet"/>
      <w:lvlText w:val="•"/>
      <w:lvlJc w:val="left"/>
      <w:pPr>
        <w:ind w:left="2312" w:hanging="110"/>
      </w:pPr>
      <w:rPr>
        <w:rFonts w:hint="default"/>
      </w:rPr>
    </w:lvl>
    <w:lvl w:ilvl="2" w:tplc="DAA6B0C2">
      <w:numFmt w:val="bullet"/>
      <w:lvlText w:val="•"/>
      <w:lvlJc w:val="left"/>
      <w:pPr>
        <w:ind w:left="3234" w:hanging="110"/>
      </w:pPr>
      <w:rPr>
        <w:rFonts w:hint="default"/>
      </w:rPr>
    </w:lvl>
    <w:lvl w:ilvl="3" w:tplc="A2FE5800">
      <w:numFmt w:val="bullet"/>
      <w:lvlText w:val="•"/>
      <w:lvlJc w:val="left"/>
      <w:pPr>
        <w:ind w:left="4156" w:hanging="110"/>
      </w:pPr>
      <w:rPr>
        <w:rFonts w:hint="default"/>
      </w:rPr>
    </w:lvl>
    <w:lvl w:ilvl="4" w:tplc="80E66A26">
      <w:numFmt w:val="bullet"/>
      <w:lvlText w:val="•"/>
      <w:lvlJc w:val="left"/>
      <w:pPr>
        <w:ind w:left="5078" w:hanging="110"/>
      </w:pPr>
      <w:rPr>
        <w:rFonts w:hint="default"/>
      </w:rPr>
    </w:lvl>
    <w:lvl w:ilvl="5" w:tplc="D594460C">
      <w:numFmt w:val="bullet"/>
      <w:lvlText w:val="•"/>
      <w:lvlJc w:val="left"/>
      <w:pPr>
        <w:ind w:left="6000" w:hanging="110"/>
      </w:pPr>
      <w:rPr>
        <w:rFonts w:hint="default"/>
      </w:rPr>
    </w:lvl>
    <w:lvl w:ilvl="6" w:tplc="C032C994">
      <w:numFmt w:val="bullet"/>
      <w:lvlText w:val="•"/>
      <w:lvlJc w:val="left"/>
      <w:pPr>
        <w:ind w:left="6922" w:hanging="110"/>
      </w:pPr>
      <w:rPr>
        <w:rFonts w:hint="default"/>
      </w:rPr>
    </w:lvl>
    <w:lvl w:ilvl="7" w:tplc="EA2ACD08">
      <w:numFmt w:val="bullet"/>
      <w:lvlText w:val="•"/>
      <w:lvlJc w:val="left"/>
      <w:pPr>
        <w:ind w:left="7844" w:hanging="110"/>
      </w:pPr>
      <w:rPr>
        <w:rFonts w:hint="default"/>
      </w:rPr>
    </w:lvl>
    <w:lvl w:ilvl="8" w:tplc="2D6CF09E">
      <w:numFmt w:val="bullet"/>
      <w:lvlText w:val="•"/>
      <w:lvlJc w:val="left"/>
      <w:pPr>
        <w:ind w:left="8766" w:hanging="110"/>
      </w:pPr>
      <w:rPr>
        <w:rFonts w:hint="default"/>
      </w:rPr>
    </w:lvl>
  </w:abstractNum>
  <w:abstractNum w:abstractNumId="14" w15:restartNumberingAfterBreak="0">
    <w:nsid w:val="750923D4"/>
    <w:multiLevelType w:val="hybridMultilevel"/>
    <w:tmpl w:val="6E66A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97583"/>
    <w:multiLevelType w:val="hybridMultilevel"/>
    <w:tmpl w:val="F34C307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7B147D17"/>
    <w:multiLevelType w:val="hybridMultilevel"/>
    <w:tmpl w:val="495E0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1"/>
  </w:num>
  <w:num w:numId="3">
    <w:abstractNumId w:val="16"/>
  </w:num>
  <w:num w:numId="4">
    <w:abstractNumId w:val="14"/>
  </w:num>
  <w:num w:numId="5">
    <w:abstractNumId w:val="12"/>
  </w:num>
  <w:num w:numId="6">
    <w:abstractNumId w:val="8"/>
  </w:num>
  <w:num w:numId="7">
    <w:abstractNumId w:val="0"/>
  </w:num>
  <w:num w:numId="8">
    <w:abstractNumId w:val="5"/>
  </w:num>
  <w:num w:numId="9">
    <w:abstractNumId w:val="4"/>
  </w:num>
  <w:num w:numId="10">
    <w:abstractNumId w:val="1"/>
  </w:num>
  <w:num w:numId="11">
    <w:abstractNumId w:val="6"/>
  </w:num>
  <w:num w:numId="12">
    <w:abstractNumId w:val="15"/>
  </w:num>
  <w:num w:numId="13">
    <w:abstractNumId w:val="7"/>
  </w:num>
  <w:num w:numId="14">
    <w:abstractNumId w:val="2"/>
  </w:num>
  <w:num w:numId="15">
    <w:abstractNumId w:val="3"/>
  </w:num>
  <w:num w:numId="16">
    <w:abstractNumId w:val="9"/>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50"/>
    <w:rsid w:val="00006A90"/>
    <w:rsid w:val="00045E4D"/>
    <w:rsid w:val="00051A67"/>
    <w:rsid w:val="000E135F"/>
    <w:rsid w:val="000E5B54"/>
    <w:rsid w:val="000F60BD"/>
    <w:rsid w:val="00107DCD"/>
    <w:rsid w:val="00117C91"/>
    <w:rsid w:val="00120531"/>
    <w:rsid w:val="001667E3"/>
    <w:rsid w:val="001B1835"/>
    <w:rsid w:val="001D6F86"/>
    <w:rsid w:val="001E2A9F"/>
    <w:rsid w:val="001F3187"/>
    <w:rsid w:val="00204EB0"/>
    <w:rsid w:val="002268DD"/>
    <w:rsid w:val="00267392"/>
    <w:rsid w:val="00272A1E"/>
    <w:rsid w:val="00272D32"/>
    <w:rsid w:val="00281C00"/>
    <w:rsid w:val="00282036"/>
    <w:rsid w:val="00284C7A"/>
    <w:rsid w:val="002911E6"/>
    <w:rsid w:val="00297D1C"/>
    <w:rsid w:val="002A2711"/>
    <w:rsid w:val="002A3969"/>
    <w:rsid w:val="002C620D"/>
    <w:rsid w:val="002F0437"/>
    <w:rsid w:val="0030176D"/>
    <w:rsid w:val="00302163"/>
    <w:rsid w:val="0032409C"/>
    <w:rsid w:val="00336B3C"/>
    <w:rsid w:val="00347AA5"/>
    <w:rsid w:val="003518F3"/>
    <w:rsid w:val="00363C22"/>
    <w:rsid w:val="0038110F"/>
    <w:rsid w:val="00384A4C"/>
    <w:rsid w:val="00412C4D"/>
    <w:rsid w:val="00433CF4"/>
    <w:rsid w:val="0046276E"/>
    <w:rsid w:val="00463EB2"/>
    <w:rsid w:val="00467419"/>
    <w:rsid w:val="004B3E0E"/>
    <w:rsid w:val="004F03C7"/>
    <w:rsid w:val="004F6B27"/>
    <w:rsid w:val="00525385"/>
    <w:rsid w:val="005308BE"/>
    <w:rsid w:val="00547F1D"/>
    <w:rsid w:val="005C0B6F"/>
    <w:rsid w:val="005D2850"/>
    <w:rsid w:val="005D4FCC"/>
    <w:rsid w:val="005D6AA9"/>
    <w:rsid w:val="005E5B35"/>
    <w:rsid w:val="005F0FC3"/>
    <w:rsid w:val="005F7436"/>
    <w:rsid w:val="0062689B"/>
    <w:rsid w:val="00637868"/>
    <w:rsid w:val="00651670"/>
    <w:rsid w:val="00663A59"/>
    <w:rsid w:val="00690E6B"/>
    <w:rsid w:val="006E3D68"/>
    <w:rsid w:val="006F557A"/>
    <w:rsid w:val="007341E6"/>
    <w:rsid w:val="007542ED"/>
    <w:rsid w:val="007565C8"/>
    <w:rsid w:val="007654FA"/>
    <w:rsid w:val="00783411"/>
    <w:rsid w:val="00787575"/>
    <w:rsid w:val="00794429"/>
    <w:rsid w:val="007D2A04"/>
    <w:rsid w:val="007E0D16"/>
    <w:rsid w:val="0082089A"/>
    <w:rsid w:val="00867B6D"/>
    <w:rsid w:val="00894233"/>
    <w:rsid w:val="0089794C"/>
    <w:rsid w:val="008F6078"/>
    <w:rsid w:val="00907CFD"/>
    <w:rsid w:val="0091307D"/>
    <w:rsid w:val="0093254D"/>
    <w:rsid w:val="00952F52"/>
    <w:rsid w:val="0095301B"/>
    <w:rsid w:val="009539A0"/>
    <w:rsid w:val="00980C69"/>
    <w:rsid w:val="009856F5"/>
    <w:rsid w:val="009903C8"/>
    <w:rsid w:val="009A656D"/>
    <w:rsid w:val="00A03F73"/>
    <w:rsid w:val="00A46A1E"/>
    <w:rsid w:val="00A61D6E"/>
    <w:rsid w:val="00A82007"/>
    <w:rsid w:val="00AA02FA"/>
    <w:rsid w:val="00AA1025"/>
    <w:rsid w:val="00AB007A"/>
    <w:rsid w:val="00AB207D"/>
    <w:rsid w:val="00AC1750"/>
    <w:rsid w:val="00B05A9E"/>
    <w:rsid w:val="00B3062D"/>
    <w:rsid w:val="00B539BC"/>
    <w:rsid w:val="00B65EA8"/>
    <w:rsid w:val="00B67903"/>
    <w:rsid w:val="00B9505E"/>
    <w:rsid w:val="00BA3375"/>
    <w:rsid w:val="00C21ACB"/>
    <w:rsid w:val="00C30AEB"/>
    <w:rsid w:val="00C33203"/>
    <w:rsid w:val="00C36AEC"/>
    <w:rsid w:val="00C42E79"/>
    <w:rsid w:val="00C448C9"/>
    <w:rsid w:val="00C44ECF"/>
    <w:rsid w:val="00C742F5"/>
    <w:rsid w:val="00C94F55"/>
    <w:rsid w:val="00CA27A1"/>
    <w:rsid w:val="00CB6781"/>
    <w:rsid w:val="00CC0CFC"/>
    <w:rsid w:val="00CC1AA3"/>
    <w:rsid w:val="00CE1CF5"/>
    <w:rsid w:val="00CE7FE5"/>
    <w:rsid w:val="00CF4E1C"/>
    <w:rsid w:val="00D202DA"/>
    <w:rsid w:val="00D35BEF"/>
    <w:rsid w:val="00D4032B"/>
    <w:rsid w:val="00D72A4C"/>
    <w:rsid w:val="00DA7A97"/>
    <w:rsid w:val="00DB32EF"/>
    <w:rsid w:val="00DE4453"/>
    <w:rsid w:val="00DF22D8"/>
    <w:rsid w:val="00E00AA3"/>
    <w:rsid w:val="00E03C23"/>
    <w:rsid w:val="00E12C9D"/>
    <w:rsid w:val="00E345A3"/>
    <w:rsid w:val="00E3595E"/>
    <w:rsid w:val="00E51175"/>
    <w:rsid w:val="00E60E05"/>
    <w:rsid w:val="00E65F6D"/>
    <w:rsid w:val="00E80723"/>
    <w:rsid w:val="00EB4B61"/>
    <w:rsid w:val="00EF30C8"/>
    <w:rsid w:val="00F5278E"/>
    <w:rsid w:val="00F54498"/>
    <w:rsid w:val="00F76693"/>
    <w:rsid w:val="00F768A0"/>
    <w:rsid w:val="00F86E2C"/>
    <w:rsid w:val="00FE2E27"/>
    <w:rsid w:val="00FF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34901"/>
  <w15:docId w15:val="{CB67397D-AAF6-433E-9CDE-EB9488BB4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7" w:line="249" w:lineRule="auto"/>
      <w:ind w:left="1235" w:firstLine="2"/>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3" w:line="249" w:lineRule="auto"/>
      <w:ind w:left="964" w:hanging="10"/>
      <w:outlineLvl w:val="0"/>
    </w:pPr>
    <w:rPr>
      <w:rFonts w:ascii="Cambria" w:eastAsia="Cambria" w:hAnsi="Cambria" w:cs="Cambria"/>
      <w:b/>
      <w:color w:val="000000"/>
      <w:sz w:val="24"/>
    </w:rPr>
  </w:style>
  <w:style w:type="paragraph" w:styleId="Heading2">
    <w:name w:val="heading 2"/>
    <w:next w:val="Normal"/>
    <w:link w:val="Heading2Char"/>
    <w:uiPriority w:val="9"/>
    <w:unhideWhenUsed/>
    <w:qFormat/>
    <w:pPr>
      <w:keepNext/>
      <w:keepLines/>
      <w:spacing w:after="13" w:line="249" w:lineRule="auto"/>
      <w:ind w:left="964"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character" w:customStyle="1" w:styleId="Heading2Char">
    <w:name w:val="Heading 2 Char"/>
    <w:link w:val="Heading2"/>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2911E6"/>
    <w:pPr>
      <w:ind w:left="720"/>
      <w:contextualSpacing/>
    </w:pPr>
  </w:style>
  <w:style w:type="character" w:styleId="Hyperlink">
    <w:name w:val="Hyperlink"/>
    <w:basedOn w:val="DefaultParagraphFont"/>
    <w:uiPriority w:val="99"/>
    <w:unhideWhenUsed/>
    <w:rsid w:val="00D35BEF"/>
    <w:rPr>
      <w:color w:val="0563C1" w:themeColor="hyperlink"/>
      <w:u w:val="single"/>
    </w:rPr>
  </w:style>
  <w:style w:type="paragraph" w:styleId="BalloonText">
    <w:name w:val="Balloon Text"/>
    <w:basedOn w:val="Normal"/>
    <w:link w:val="BalloonTextChar"/>
    <w:uiPriority w:val="99"/>
    <w:semiHidden/>
    <w:unhideWhenUsed/>
    <w:rsid w:val="00CB67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81"/>
    <w:rPr>
      <w:rFonts w:ascii="Segoe UI" w:eastAsia="Cambria" w:hAnsi="Segoe UI" w:cs="Segoe UI"/>
      <w:color w:val="000000"/>
      <w:sz w:val="18"/>
      <w:szCs w:val="18"/>
    </w:rPr>
  </w:style>
  <w:style w:type="paragraph" w:styleId="Header">
    <w:name w:val="header"/>
    <w:basedOn w:val="Normal"/>
    <w:link w:val="HeaderChar"/>
    <w:uiPriority w:val="99"/>
    <w:unhideWhenUsed/>
    <w:rsid w:val="00980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C69"/>
    <w:rPr>
      <w:rFonts w:ascii="Cambria" w:eastAsia="Cambria" w:hAnsi="Cambria" w:cs="Cambria"/>
      <w:color w:val="000000"/>
      <w:sz w:val="24"/>
    </w:rPr>
  </w:style>
  <w:style w:type="paragraph" w:styleId="BodyText2">
    <w:name w:val="Body Text 2"/>
    <w:basedOn w:val="Normal"/>
    <w:link w:val="BodyText2Char"/>
    <w:semiHidden/>
    <w:unhideWhenUsed/>
    <w:rsid w:val="000E5B54"/>
    <w:pPr>
      <w:widowControl w:val="0"/>
      <w:tabs>
        <w:tab w:val="left" w:pos="-720"/>
      </w:tabs>
      <w:suppressAutoHyphens/>
      <w:snapToGrid w:val="0"/>
      <w:spacing w:after="0" w:line="240" w:lineRule="auto"/>
      <w:ind w:left="0" w:firstLine="0"/>
      <w:jc w:val="both"/>
    </w:pPr>
    <w:rPr>
      <w:rFonts w:ascii="Times New Roman" w:eastAsia="Times New Roman" w:hAnsi="Times New Roman" w:cs="Times New Roman"/>
      <w:color w:val="auto"/>
      <w:spacing w:val="-2"/>
      <w:sz w:val="20"/>
      <w:szCs w:val="20"/>
    </w:rPr>
  </w:style>
  <w:style w:type="character" w:customStyle="1" w:styleId="BodyText2Char">
    <w:name w:val="Body Text 2 Char"/>
    <w:basedOn w:val="DefaultParagraphFont"/>
    <w:link w:val="BodyText2"/>
    <w:semiHidden/>
    <w:rsid w:val="000E5B54"/>
    <w:rPr>
      <w:rFonts w:ascii="Times New Roman" w:eastAsia="Times New Roman" w:hAnsi="Times New Roman" w:cs="Times New Roman"/>
      <w:spacing w:val="-2"/>
      <w:sz w:val="20"/>
      <w:szCs w:val="20"/>
    </w:rPr>
  </w:style>
  <w:style w:type="paragraph" w:styleId="Revision">
    <w:name w:val="Revision"/>
    <w:hidden/>
    <w:uiPriority w:val="99"/>
    <w:semiHidden/>
    <w:rsid w:val="002C620D"/>
    <w:pPr>
      <w:spacing w:after="0" w:line="240" w:lineRule="auto"/>
    </w:pPr>
    <w:rPr>
      <w:rFonts w:ascii="Cambria" w:eastAsia="Cambria" w:hAnsi="Cambria" w:cs="Cambria"/>
      <w:color w:val="000000"/>
      <w:sz w:val="24"/>
    </w:rPr>
  </w:style>
  <w:style w:type="paragraph" w:styleId="BodyText">
    <w:name w:val="Body Text"/>
    <w:basedOn w:val="Normal"/>
    <w:link w:val="BodyTextChar"/>
    <w:uiPriority w:val="99"/>
    <w:semiHidden/>
    <w:unhideWhenUsed/>
    <w:rsid w:val="009903C8"/>
    <w:pPr>
      <w:spacing w:after="120"/>
    </w:pPr>
  </w:style>
  <w:style w:type="character" w:customStyle="1" w:styleId="BodyTextChar">
    <w:name w:val="Body Text Char"/>
    <w:basedOn w:val="DefaultParagraphFont"/>
    <w:link w:val="BodyText"/>
    <w:uiPriority w:val="99"/>
    <w:semiHidden/>
    <w:rsid w:val="009903C8"/>
    <w:rPr>
      <w:rFonts w:ascii="Cambria" w:eastAsia="Cambria" w:hAnsi="Cambria" w:cs="Cambria"/>
      <w:color w:val="000000"/>
      <w:sz w:val="24"/>
    </w:rPr>
  </w:style>
  <w:style w:type="character" w:customStyle="1" w:styleId="UnresolvedMention">
    <w:name w:val="Unresolved Mention"/>
    <w:basedOn w:val="DefaultParagraphFont"/>
    <w:uiPriority w:val="99"/>
    <w:semiHidden/>
    <w:unhideWhenUsed/>
    <w:rsid w:val="00990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ed.gov/early-learning/laws-and-regulation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12.nysed.gov/nurseryschool/regulations/NurserySchoolsRegulation%20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12.nysed.gov/upk/faq.html" TargetMode="External"/><Relationship Id="rId4" Type="http://schemas.openxmlformats.org/officeDocument/2006/relationships/settings" Target="settings.xml"/><Relationship Id="rId9" Type="http://schemas.openxmlformats.org/officeDocument/2006/relationships/hyperlink" Target="http://www.nysed.gov/early-learning/field-memos-and-guidance-pertaining-early-learnin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4BBF-5672-4B27-8CF9-2639F099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Rochelle City Schools</dc:creator>
  <cp:keywords/>
  <cp:lastModifiedBy>Ottavan, Melinda</cp:lastModifiedBy>
  <cp:revision>2</cp:revision>
  <cp:lastPrinted>2025-03-27T14:02:00Z</cp:lastPrinted>
  <dcterms:created xsi:type="dcterms:W3CDTF">2025-03-27T15:21:00Z</dcterms:created>
  <dcterms:modified xsi:type="dcterms:W3CDTF">2025-03-27T15:21:00Z</dcterms:modified>
</cp:coreProperties>
</file>